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861588" w14:textId="49CA1BC9" w:rsidR="00A1038A" w:rsidRPr="00A1038A" w:rsidRDefault="00A1038A" w:rsidP="00AC4D50">
      <w:pPr>
        <w:adjustRightInd w:val="0"/>
        <w:snapToGrid w:val="0"/>
        <w:spacing w:after="0"/>
        <w:rPr>
          <w:rFonts w:ascii="等线" w:eastAsia="等线" w:hAnsi="等线" w:hint="eastAsia"/>
          <w:b/>
          <w:bCs/>
          <w:sz w:val="36"/>
          <w:szCs w:val="40"/>
        </w:rPr>
      </w:pPr>
      <w:r w:rsidRPr="00A1038A">
        <w:rPr>
          <w:rFonts w:ascii="等线" w:eastAsia="等线" w:hAnsi="等线" w:hint="eastAsia"/>
          <w:b/>
          <w:bCs/>
          <w:sz w:val="36"/>
          <w:szCs w:val="40"/>
        </w:rPr>
        <w:t>【日本钻石社DIAMOND2026BIBF中文书讯】</w:t>
      </w:r>
    </w:p>
    <w:p w14:paraId="240BB226" w14:textId="08C63748" w:rsidR="00A1038A" w:rsidRDefault="00A1038A" w:rsidP="00AC4D50">
      <w:pPr>
        <w:adjustRightInd w:val="0"/>
        <w:snapToGrid w:val="0"/>
        <w:spacing w:after="0"/>
        <w:rPr>
          <w:rFonts w:ascii="等线" w:eastAsia="等线" w:hAnsi="等线" w:hint="eastAsia"/>
          <w:b/>
          <w:bCs/>
          <w:sz w:val="36"/>
          <w:szCs w:val="40"/>
        </w:rPr>
      </w:pPr>
      <w:r w:rsidRPr="00A1038A">
        <w:rPr>
          <w:rFonts w:ascii="等线" w:eastAsia="等线" w:hAnsi="等线" w:hint="eastAsia"/>
          <w:b/>
          <w:bCs/>
          <w:sz w:val="36"/>
          <w:szCs w:val="40"/>
        </w:rPr>
        <w:t>【2026年新书篇】</w:t>
      </w:r>
    </w:p>
    <w:p w14:paraId="0FA68CD3" w14:textId="66253507" w:rsidR="00F81E1A" w:rsidRPr="00F81E1A" w:rsidRDefault="00F81E1A" w:rsidP="00F81E1A">
      <w:pPr>
        <w:spacing w:after="0" w:line="240" w:lineRule="auto"/>
        <w:rPr>
          <w:rFonts w:ascii="等线" w:eastAsia="等线" w:hAnsi="等线" w:hint="eastAsia"/>
          <w:b/>
          <w:bCs/>
          <w:sz w:val="32"/>
          <w:szCs w:val="36"/>
          <w:highlight w:val="yellow"/>
        </w:rPr>
      </w:pPr>
      <w:r w:rsidRPr="00F81E1A">
        <w:rPr>
          <w:rFonts w:ascii="等线" w:eastAsia="等线" w:hAnsi="等线" w:hint="eastAsia"/>
          <w:b/>
          <w:bCs/>
          <w:sz w:val="32"/>
          <w:szCs w:val="36"/>
          <w:highlight w:val="yellow"/>
        </w:rPr>
        <w:t>#非虚构/商业经管(博达独家代理)</w:t>
      </w:r>
    </w:p>
    <w:p w14:paraId="03753CBE" w14:textId="39CE1C4B" w:rsidR="00F81E1A" w:rsidRPr="00F81E1A" w:rsidRDefault="00F81E1A" w:rsidP="00F81E1A">
      <w:pPr>
        <w:spacing w:after="0" w:line="0" w:lineRule="atLeast"/>
        <w:rPr>
          <w:rFonts w:hint="eastAsia"/>
          <w:b/>
          <w:bCs/>
          <w:noProof/>
        </w:rPr>
      </w:pPr>
      <w:r>
        <w:rPr>
          <w:rFonts w:hint="eastAsia"/>
          <w:b/>
          <w:bCs/>
          <w:noProof/>
        </w:rPr>
        <w:t>（</w:t>
      </w:r>
      <w:r w:rsidRPr="00F81E1A">
        <w:rPr>
          <w:b/>
          <w:bCs/>
          <w:noProof/>
        </w:rPr>
        <w:t>暂无封面）</w:t>
      </w:r>
    </w:p>
    <w:p w14:paraId="43A80071" w14:textId="77777777" w:rsidR="00F81E1A" w:rsidRPr="00F81E1A" w:rsidRDefault="00F81E1A" w:rsidP="00F81E1A">
      <w:pPr>
        <w:spacing w:after="0" w:line="0" w:lineRule="atLeast"/>
        <w:rPr>
          <w:rFonts w:hint="eastAsia"/>
          <w:b/>
          <w:bCs/>
          <w:noProof/>
        </w:rPr>
      </w:pPr>
      <w:r w:rsidRPr="00F81E1A">
        <w:rPr>
          <w:b/>
          <w:bCs/>
          <w:noProof/>
        </w:rPr>
        <w:t>暂译：《韧性经营：小微企业的破局成长之路》</w:t>
      </w:r>
    </w:p>
    <w:p w14:paraId="1F25CA77" w14:textId="77777777" w:rsidR="00F81E1A" w:rsidRPr="00F81E1A" w:rsidRDefault="00F81E1A" w:rsidP="00F81E1A">
      <w:pPr>
        <w:spacing w:after="0" w:line="0" w:lineRule="atLeast"/>
        <w:rPr>
          <w:rFonts w:hint="eastAsia"/>
          <w:b/>
          <w:bCs/>
          <w:noProof/>
          <w:lang w:eastAsia="ja-JP"/>
        </w:rPr>
      </w:pPr>
      <w:r w:rsidRPr="00F81E1A">
        <w:rPr>
          <w:b/>
          <w:bCs/>
          <w:noProof/>
          <w:lang w:eastAsia="ja-JP"/>
        </w:rPr>
        <w:t>私のレジリエンス経営 小さな会社のしなやかな事業創造 単行本（ソフトカバー） – 2026/7/8</w:t>
      </w:r>
    </w:p>
    <w:p w14:paraId="07D501CA" w14:textId="77777777" w:rsidR="00F81E1A" w:rsidRPr="00F81E1A" w:rsidRDefault="00F81E1A" w:rsidP="00F81E1A">
      <w:pPr>
        <w:spacing w:after="0" w:line="0" w:lineRule="atLeast"/>
        <w:rPr>
          <w:rFonts w:hint="eastAsia"/>
          <w:b/>
          <w:bCs/>
          <w:noProof/>
          <w:lang w:eastAsia="ja-JP"/>
        </w:rPr>
      </w:pPr>
      <w:r w:rsidRPr="00F81E1A">
        <w:rPr>
          <w:b/>
          <w:bCs/>
          <w:noProof/>
          <w:lang w:eastAsia="ja-JP"/>
        </w:rPr>
        <w:t>佐藤央 (著)</w:t>
      </w:r>
    </w:p>
    <w:p w14:paraId="11B24B99" w14:textId="77777777" w:rsidR="00F81E1A" w:rsidRPr="00F81E1A" w:rsidRDefault="00F81E1A" w:rsidP="00F81E1A">
      <w:pPr>
        <w:spacing w:after="0" w:line="0" w:lineRule="atLeast"/>
        <w:rPr>
          <w:rFonts w:hint="eastAsia"/>
          <w:b/>
          <w:bCs/>
          <w:noProof/>
          <w:lang w:eastAsia="ja-JP"/>
        </w:rPr>
      </w:pPr>
      <w:r w:rsidRPr="00F81E1A">
        <w:rPr>
          <w:b/>
          <w:bCs/>
          <w:noProof/>
          <w:lang w:eastAsia="ja-JP"/>
        </w:rPr>
        <w:t xml:space="preserve">出版社 </w:t>
      </w:r>
      <w:r w:rsidRPr="00F81E1A">
        <w:rPr>
          <w:rFonts w:ascii="Times New Roman" w:hAnsi="Times New Roman" w:cs="Times New Roman"/>
          <w:b/>
          <w:bCs/>
          <w:noProof/>
          <w:lang w:eastAsia="ja-JP"/>
        </w:rPr>
        <w:t>‏</w:t>
      </w:r>
      <w:r w:rsidRPr="00F81E1A">
        <w:rPr>
          <w:b/>
          <w:bCs/>
          <w:noProof/>
          <w:lang w:eastAsia="ja-JP"/>
        </w:rPr>
        <w:t xml:space="preserve"> : </w:t>
      </w:r>
      <w:r w:rsidRPr="00F81E1A">
        <w:rPr>
          <w:rFonts w:ascii="Times New Roman" w:hAnsi="Times New Roman" w:cs="Times New Roman"/>
          <w:b/>
          <w:bCs/>
          <w:noProof/>
          <w:lang w:eastAsia="ja-JP"/>
        </w:rPr>
        <w:t>‎</w:t>
      </w:r>
      <w:r w:rsidRPr="00F81E1A">
        <w:rPr>
          <w:b/>
          <w:bCs/>
          <w:noProof/>
          <w:lang w:eastAsia="ja-JP"/>
        </w:rPr>
        <w:t xml:space="preserve"> ダイヤモンド社</w:t>
      </w:r>
    </w:p>
    <w:p w14:paraId="000ADC51" w14:textId="77777777" w:rsidR="00F81E1A" w:rsidRPr="00F81E1A" w:rsidRDefault="00F81E1A" w:rsidP="00F81E1A">
      <w:pPr>
        <w:spacing w:after="0" w:line="0" w:lineRule="atLeast"/>
        <w:rPr>
          <w:rFonts w:hint="eastAsia"/>
          <w:b/>
          <w:bCs/>
          <w:noProof/>
        </w:rPr>
      </w:pPr>
      <w:r w:rsidRPr="00F81E1A">
        <w:rPr>
          <w:b/>
          <w:bCs/>
          <w:noProof/>
        </w:rPr>
        <w:t xml:space="preserve">ISBN-13 </w:t>
      </w:r>
      <w:r w:rsidRPr="00F81E1A">
        <w:rPr>
          <w:rFonts w:ascii="Times New Roman" w:hAnsi="Times New Roman" w:cs="Times New Roman"/>
          <w:b/>
          <w:bCs/>
          <w:noProof/>
        </w:rPr>
        <w:t>‏</w:t>
      </w:r>
      <w:r w:rsidRPr="00F81E1A">
        <w:rPr>
          <w:b/>
          <w:bCs/>
          <w:noProof/>
        </w:rPr>
        <w:t xml:space="preserve"> : </w:t>
      </w:r>
      <w:r w:rsidRPr="00F81E1A">
        <w:rPr>
          <w:rFonts w:ascii="Times New Roman" w:hAnsi="Times New Roman" w:cs="Times New Roman"/>
          <w:b/>
          <w:bCs/>
          <w:noProof/>
        </w:rPr>
        <w:t>‎</w:t>
      </w:r>
      <w:r w:rsidRPr="00F81E1A">
        <w:rPr>
          <w:b/>
          <w:bCs/>
          <w:noProof/>
        </w:rPr>
        <w:t xml:space="preserve"> 9784478122198</w:t>
      </w:r>
    </w:p>
    <w:p w14:paraId="3BB2B797" w14:textId="77777777" w:rsidR="00F81E1A" w:rsidRPr="00F81E1A" w:rsidRDefault="00F81E1A" w:rsidP="00F81E1A">
      <w:pPr>
        <w:spacing w:after="0" w:line="0" w:lineRule="atLeast"/>
        <w:rPr>
          <w:rFonts w:hint="eastAsia"/>
          <w:b/>
          <w:bCs/>
        </w:rPr>
      </w:pPr>
      <w:r w:rsidRPr="00F81E1A">
        <w:rPr>
          <w:b/>
          <w:bCs/>
        </w:rPr>
        <w:t>版权窗口 : 简体博达代理</w:t>
      </w:r>
      <w:r w:rsidRPr="00F81E1A">
        <w:rPr>
          <w:b/>
          <w:bCs/>
        </w:rPr>
        <w:fldChar w:fldCharType="begin"/>
      </w:r>
      <w:r w:rsidRPr="00F81E1A">
        <w:rPr>
          <w:b/>
          <w:bCs/>
        </w:rPr>
        <w:instrText>HYPERLINK "mailto:toika@bardonchinese.com"</w:instrText>
      </w:r>
      <w:r w:rsidRPr="00F81E1A">
        <w:rPr>
          <w:b/>
          <w:bCs/>
        </w:rPr>
      </w:r>
      <w:r w:rsidRPr="00F81E1A">
        <w:rPr>
          <w:b/>
          <w:bCs/>
        </w:rPr>
        <w:fldChar w:fldCharType="separate"/>
      </w:r>
      <w:r w:rsidRPr="00F81E1A">
        <w:rPr>
          <w:rStyle w:val="ae"/>
          <w:b/>
          <w:bCs/>
        </w:rPr>
        <w:t>Toika</w:t>
      </w:r>
      <w:r w:rsidRPr="00F81E1A">
        <w:rPr>
          <w:b/>
          <w:bCs/>
        </w:rPr>
        <w:fldChar w:fldCharType="end"/>
      </w:r>
    </w:p>
    <w:p w14:paraId="5239DD1E" w14:textId="77777777" w:rsidR="00F81E1A" w:rsidRPr="00EC4A07" w:rsidRDefault="00F81E1A" w:rsidP="00F81E1A">
      <w:pPr>
        <w:spacing w:after="0" w:line="0" w:lineRule="atLeast"/>
        <w:rPr>
          <w:rFonts w:hint="eastAsia"/>
          <w:b/>
          <w:bCs/>
          <w:noProof/>
        </w:rPr>
      </w:pPr>
    </w:p>
    <w:p w14:paraId="10E4B765" w14:textId="77777777" w:rsidR="00F81E1A" w:rsidRPr="009D2060" w:rsidRDefault="00F81E1A" w:rsidP="00F81E1A">
      <w:pPr>
        <w:spacing w:after="0" w:line="0" w:lineRule="atLeast"/>
        <w:rPr>
          <w:rFonts w:hint="eastAsia"/>
          <w:b/>
          <w:bCs/>
          <w:noProof/>
        </w:rPr>
      </w:pPr>
      <w:r w:rsidRPr="009D2060">
        <w:rPr>
          <w:b/>
          <w:bCs/>
          <w:noProof/>
        </w:rPr>
        <w:t>昔日大厂金牌销售，临危受命执掌深陷赤字的小微危企！</w:t>
      </w:r>
    </w:p>
    <w:p w14:paraId="315C5BF5" w14:textId="77777777" w:rsidR="00F81E1A" w:rsidRPr="009D2060" w:rsidRDefault="00F81E1A" w:rsidP="00F81E1A">
      <w:pPr>
        <w:spacing w:after="0" w:line="0" w:lineRule="atLeast"/>
        <w:rPr>
          <w:rFonts w:hint="eastAsia"/>
          <w:b/>
          <w:bCs/>
          <w:noProof/>
        </w:rPr>
      </w:pPr>
      <w:r w:rsidRPr="009D2060">
        <w:rPr>
          <w:b/>
          <w:bCs/>
          <w:noProof/>
        </w:rPr>
        <w:t>依托一套革新经营心法，实现企业连续五年稳健增收增利。</w:t>
      </w:r>
    </w:p>
    <w:p w14:paraId="3F409DAC" w14:textId="77777777" w:rsidR="00F81E1A" w:rsidRPr="009D2060" w:rsidRDefault="00F81E1A" w:rsidP="00F81E1A">
      <w:pPr>
        <w:spacing w:after="0" w:line="0" w:lineRule="atLeast"/>
        <w:rPr>
          <w:rFonts w:hint="eastAsia"/>
          <w:b/>
          <w:bCs/>
          <w:noProof/>
        </w:rPr>
      </w:pPr>
      <w:r w:rsidRPr="009D2060">
        <w:rPr>
          <w:b/>
          <w:bCs/>
          <w:noProof/>
        </w:rPr>
        <w:t>前日本银行总裁 黑田东彦 重磅推荐</w:t>
      </w:r>
    </w:p>
    <w:p w14:paraId="2CED96E4" w14:textId="77777777" w:rsidR="00F81E1A" w:rsidRPr="009D2060" w:rsidRDefault="00F81E1A" w:rsidP="00F81E1A">
      <w:pPr>
        <w:spacing w:after="0" w:line="0" w:lineRule="atLeast"/>
        <w:rPr>
          <w:rFonts w:hint="eastAsia"/>
          <w:noProof/>
        </w:rPr>
      </w:pPr>
    </w:p>
    <w:p w14:paraId="31C286A4" w14:textId="77777777" w:rsidR="00F81E1A" w:rsidRPr="009D2060" w:rsidRDefault="00F81E1A" w:rsidP="00F81E1A">
      <w:pPr>
        <w:spacing w:after="0" w:line="0" w:lineRule="atLeast"/>
        <w:rPr>
          <w:rFonts w:hint="eastAsia"/>
          <w:noProof/>
        </w:rPr>
      </w:pPr>
      <w:r w:rsidRPr="009D2060">
        <w:rPr>
          <w:noProof/>
        </w:rPr>
        <w:t>受岳父邀约，作者接手旗下主营环保产品企划、研发及销售的亏损企业，出任企业接班人。</w:t>
      </w:r>
    </w:p>
    <w:p w14:paraId="0EB404F1" w14:textId="77777777" w:rsidR="00F81E1A" w:rsidRPr="009D2060" w:rsidRDefault="00F81E1A" w:rsidP="00F81E1A">
      <w:pPr>
        <w:spacing w:after="0" w:line="0" w:lineRule="atLeast"/>
        <w:rPr>
          <w:rFonts w:hint="eastAsia"/>
          <w:noProof/>
        </w:rPr>
      </w:pPr>
      <w:r w:rsidRPr="009D2060">
        <w:rPr>
          <w:noProof/>
        </w:rPr>
        <w:t>原本身为上市头部企业王牌销售的他，跨界踏入全然陌生的行业，初期处处碰壁、举步维艰。</w:t>
      </w:r>
    </w:p>
    <w:p w14:paraId="2B2E5058" w14:textId="77777777" w:rsidR="00F81E1A" w:rsidRPr="009D2060" w:rsidRDefault="00F81E1A" w:rsidP="00F81E1A">
      <w:pPr>
        <w:spacing w:after="0" w:line="0" w:lineRule="atLeast"/>
        <w:rPr>
          <w:rFonts w:hint="eastAsia"/>
          <w:noProof/>
        </w:rPr>
      </w:pPr>
      <w:r w:rsidRPr="009D2060">
        <w:rPr>
          <w:noProof/>
        </w:rPr>
        <w:t>入职后他才得知，公司深陷高额负债、长年累计亏损的绝境。</w:t>
      </w:r>
    </w:p>
    <w:p w14:paraId="2ACCFBB0" w14:textId="77777777" w:rsidR="00F81E1A" w:rsidRPr="009D2060" w:rsidRDefault="00F81E1A" w:rsidP="00F81E1A">
      <w:pPr>
        <w:spacing w:after="0" w:line="0" w:lineRule="atLeast"/>
        <w:rPr>
          <w:rFonts w:hint="eastAsia"/>
          <w:noProof/>
        </w:rPr>
      </w:pPr>
      <w:r w:rsidRPr="009D2060">
        <w:rPr>
          <w:noProof/>
        </w:rPr>
        <w:t>绝境之中，作者深耕稻盛和夫经营哲学，以其理念为核心经营准则，结合自身销售经验破旧立新。</w:t>
      </w:r>
    </w:p>
    <w:p w14:paraId="14E05FDD" w14:textId="77777777" w:rsidR="00F81E1A" w:rsidRPr="009D2060" w:rsidRDefault="00F81E1A" w:rsidP="00F81E1A">
      <w:pPr>
        <w:spacing w:after="0" w:line="0" w:lineRule="atLeast"/>
        <w:rPr>
          <w:rFonts w:hint="eastAsia"/>
          <w:noProof/>
        </w:rPr>
      </w:pPr>
      <w:r w:rsidRPr="009D2060">
        <w:rPr>
          <w:noProof/>
        </w:rPr>
        <w:t>仅用三年时间带领企业完成 V 型逆袭、彻底扭亏为盈，并长期保持营收与利润双向增长。</w:t>
      </w:r>
    </w:p>
    <w:p w14:paraId="7ECA5B5A" w14:textId="77777777" w:rsidR="00F81E1A" w:rsidRPr="009D2060" w:rsidRDefault="00F81E1A" w:rsidP="00F81E1A">
      <w:pPr>
        <w:spacing w:after="0" w:line="0" w:lineRule="atLeast"/>
        <w:rPr>
          <w:rFonts w:hint="eastAsia"/>
          <w:noProof/>
        </w:rPr>
      </w:pPr>
      <w:r w:rsidRPr="009D2060">
        <w:rPr>
          <w:noProof/>
        </w:rPr>
        <w:t>当下中小企业生存竞争激烈、经营环境日趋严，融合稻盛经营思想与实战经验的作者心法，对所有经营者而言，都是极具借鉴意义的宝贵指南。</w:t>
      </w:r>
    </w:p>
    <w:p w14:paraId="341F8322" w14:textId="77777777" w:rsidR="00F81E1A" w:rsidRPr="009D2060" w:rsidRDefault="00F81E1A" w:rsidP="00F81E1A">
      <w:pPr>
        <w:spacing w:after="0" w:line="0" w:lineRule="atLeast"/>
        <w:rPr>
          <w:rFonts w:hint="eastAsia"/>
          <w:noProof/>
        </w:rPr>
      </w:pPr>
    </w:p>
    <w:p w14:paraId="37F67782" w14:textId="77777777" w:rsidR="00F81E1A" w:rsidRPr="009D2060" w:rsidRDefault="00F81E1A" w:rsidP="00F81E1A">
      <w:pPr>
        <w:spacing w:after="0" w:line="0" w:lineRule="atLeast"/>
        <w:rPr>
          <w:rFonts w:hint="eastAsia"/>
          <w:noProof/>
        </w:rPr>
      </w:pPr>
      <w:r w:rsidRPr="009D2060">
        <w:rPr>
          <w:noProof/>
        </w:rPr>
        <w:t>目录</w:t>
      </w:r>
    </w:p>
    <w:p w14:paraId="05538CFF" w14:textId="77777777" w:rsidR="00F81E1A" w:rsidRPr="009D2060" w:rsidRDefault="00F81E1A" w:rsidP="00F81E1A">
      <w:pPr>
        <w:spacing w:after="0" w:line="0" w:lineRule="atLeast"/>
        <w:rPr>
          <w:rFonts w:hint="eastAsia"/>
          <w:b/>
          <w:bCs/>
          <w:noProof/>
        </w:rPr>
      </w:pPr>
      <w:r w:rsidRPr="009D2060">
        <w:rPr>
          <w:b/>
          <w:bCs/>
          <w:noProof/>
        </w:rPr>
        <w:t>第一章 新手经营者：于绝境重新启程</w:t>
      </w:r>
    </w:p>
    <w:p w14:paraId="7154D326" w14:textId="77777777" w:rsidR="00F81E1A" w:rsidRPr="009D2060" w:rsidRDefault="00F81E1A" w:rsidP="00F81E1A">
      <w:pPr>
        <w:spacing w:after="0" w:line="0" w:lineRule="atLeast"/>
        <w:rPr>
          <w:rFonts w:hint="eastAsia"/>
          <w:noProof/>
        </w:rPr>
      </w:pPr>
      <w:r w:rsidRPr="009D2060">
        <w:rPr>
          <w:noProof/>
        </w:rPr>
        <w:t>从大型旅游企业骨干，到亏损小企业掌舵人</w:t>
      </w:r>
    </w:p>
    <w:p w14:paraId="5E3541B4" w14:textId="77777777" w:rsidR="00F81E1A" w:rsidRPr="009D2060" w:rsidRDefault="00F81E1A" w:rsidP="00F81E1A">
      <w:pPr>
        <w:spacing w:after="0" w:line="0" w:lineRule="atLeast"/>
        <w:rPr>
          <w:rFonts w:hint="eastAsia"/>
          <w:b/>
          <w:bCs/>
          <w:noProof/>
        </w:rPr>
      </w:pPr>
      <w:r w:rsidRPr="009D2060">
        <w:rPr>
          <w:b/>
          <w:bCs/>
          <w:noProof/>
        </w:rPr>
        <w:t>结缘经营大师稻盛和夫</w:t>
      </w:r>
    </w:p>
    <w:p w14:paraId="3C267B9F" w14:textId="77777777" w:rsidR="00F81E1A" w:rsidRPr="009D2060" w:rsidRDefault="00F81E1A" w:rsidP="00F81E1A">
      <w:pPr>
        <w:spacing w:after="0" w:line="0" w:lineRule="atLeast"/>
        <w:rPr>
          <w:rFonts w:hint="eastAsia"/>
          <w:noProof/>
        </w:rPr>
      </w:pPr>
      <w:r w:rsidRPr="009D2060">
        <w:rPr>
          <w:noProof/>
        </w:rPr>
        <w:t>直面公司内部积弊重重</w:t>
      </w:r>
    </w:p>
    <w:p w14:paraId="2B614573" w14:textId="77777777" w:rsidR="00F81E1A" w:rsidRPr="009D2060" w:rsidRDefault="00F81E1A" w:rsidP="00F81E1A">
      <w:pPr>
        <w:spacing w:after="0" w:line="0" w:lineRule="atLeast"/>
        <w:rPr>
          <w:rFonts w:hint="eastAsia"/>
          <w:noProof/>
        </w:rPr>
      </w:pPr>
      <w:r w:rsidRPr="009D2060">
        <w:rPr>
          <w:noProof/>
        </w:rPr>
        <w:t>账面盈利之下，现金流持续恶化</w:t>
      </w:r>
    </w:p>
    <w:p w14:paraId="4DB21994" w14:textId="77777777" w:rsidR="00F81E1A" w:rsidRPr="009D2060" w:rsidRDefault="00F81E1A" w:rsidP="00F81E1A">
      <w:pPr>
        <w:spacing w:after="0" w:line="0" w:lineRule="atLeast"/>
        <w:rPr>
          <w:rFonts w:hint="eastAsia"/>
          <w:noProof/>
        </w:rPr>
      </w:pPr>
      <w:r w:rsidRPr="009D2060">
        <w:rPr>
          <w:noProof/>
        </w:rPr>
        <w:t>看似走投无路之时，正是事业真正的起点</w:t>
      </w:r>
    </w:p>
    <w:p w14:paraId="448C2393" w14:textId="77777777" w:rsidR="00F81E1A" w:rsidRPr="009D2060" w:rsidRDefault="00F81E1A" w:rsidP="00F81E1A">
      <w:pPr>
        <w:spacing w:after="0" w:line="0" w:lineRule="atLeast"/>
        <w:rPr>
          <w:rFonts w:hint="eastAsia"/>
          <w:noProof/>
        </w:rPr>
      </w:pPr>
      <w:r w:rsidRPr="009D2060">
        <w:rPr>
          <w:noProof/>
        </w:rPr>
        <w:t>无论是旅游服务还是地暖产品，本质都是创造体验</w:t>
      </w:r>
    </w:p>
    <w:p w14:paraId="4F3D8BF4" w14:textId="77777777" w:rsidR="00F81E1A" w:rsidRPr="009D2060" w:rsidRDefault="00F81E1A" w:rsidP="00F81E1A">
      <w:pPr>
        <w:spacing w:after="0" w:line="0" w:lineRule="atLeast"/>
        <w:rPr>
          <w:rFonts w:hint="eastAsia"/>
          <w:noProof/>
        </w:rPr>
      </w:pPr>
      <w:r w:rsidRPr="009D2060">
        <w:rPr>
          <w:noProof/>
        </w:rPr>
        <w:t>梳理并落地经营理念，启用新品牌重新出发</w:t>
      </w:r>
    </w:p>
    <w:p w14:paraId="072EE969" w14:textId="77777777" w:rsidR="00F81E1A" w:rsidRPr="009D2060" w:rsidRDefault="00F81E1A" w:rsidP="00F81E1A">
      <w:pPr>
        <w:spacing w:after="0" w:line="0" w:lineRule="atLeast"/>
        <w:rPr>
          <w:rFonts w:hint="eastAsia"/>
          <w:noProof/>
        </w:rPr>
      </w:pPr>
      <w:r w:rsidRPr="009D2060">
        <w:rPr>
          <w:noProof/>
        </w:rPr>
        <w:t>传承前任社长思路，开拓全新业务领域</w:t>
      </w:r>
    </w:p>
    <w:p w14:paraId="2DBD057C" w14:textId="77777777" w:rsidR="00F81E1A" w:rsidRPr="009D2060" w:rsidRDefault="00F81E1A" w:rsidP="00F81E1A">
      <w:pPr>
        <w:spacing w:after="0" w:line="0" w:lineRule="atLeast"/>
        <w:rPr>
          <w:rFonts w:hint="eastAsia"/>
          <w:b/>
          <w:bCs/>
          <w:noProof/>
        </w:rPr>
      </w:pPr>
    </w:p>
    <w:p w14:paraId="4788438F" w14:textId="77777777" w:rsidR="00F81E1A" w:rsidRPr="009D2060" w:rsidRDefault="00F81E1A" w:rsidP="00F81E1A">
      <w:pPr>
        <w:spacing w:after="0" w:line="0" w:lineRule="atLeast"/>
        <w:rPr>
          <w:rFonts w:hint="eastAsia"/>
          <w:b/>
          <w:bCs/>
          <w:noProof/>
        </w:rPr>
      </w:pPr>
      <w:r w:rsidRPr="009D2060">
        <w:rPr>
          <w:b/>
          <w:bCs/>
          <w:noProof/>
        </w:rPr>
        <w:t>第二章 依托爆款产品，助力企业腾飞</w:t>
      </w:r>
    </w:p>
    <w:p w14:paraId="519492CD" w14:textId="77777777" w:rsidR="00F81E1A" w:rsidRPr="009D2060" w:rsidRDefault="00F81E1A" w:rsidP="00F81E1A">
      <w:pPr>
        <w:spacing w:after="0" w:line="0" w:lineRule="atLeast"/>
        <w:rPr>
          <w:rFonts w:hint="eastAsia"/>
          <w:noProof/>
        </w:rPr>
      </w:pPr>
      <w:r w:rsidRPr="009D2060">
        <w:rPr>
          <w:noProof/>
        </w:rPr>
        <w:t>驰骋广阔市场蓝海</w:t>
      </w:r>
    </w:p>
    <w:p w14:paraId="4BD091BF" w14:textId="77777777" w:rsidR="00F81E1A" w:rsidRPr="009D2060" w:rsidRDefault="00F81E1A" w:rsidP="00F81E1A">
      <w:pPr>
        <w:spacing w:after="0" w:line="0" w:lineRule="atLeast"/>
        <w:rPr>
          <w:rFonts w:hint="eastAsia"/>
          <w:noProof/>
        </w:rPr>
      </w:pPr>
      <w:r w:rsidRPr="009D2060">
        <w:rPr>
          <w:noProof/>
        </w:rPr>
        <w:t>守护大众安稳舒心的生活</w:t>
      </w:r>
    </w:p>
    <w:p w14:paraId="1B742CF9" w14:textId="77777777" w:rsidR="00F81E1A" w:rsidRPr="009D2060" w:rsidRDefault="00F81E1A" w:rsidP="00F81E1A">
      <w:pPr>
        <w:spacing w:after="0" w:line="0" w:lineRule="atLeast"/>
        <w:rPr>
          <w:rFonts w:hint="eastAsia"/>
          <w:noProof/>
        </w:rPr>
      </w:pPr>
      <w:r w:rsidRPr="009D2060">
        <w:rPr>
          <w:noProof/>
        </w:rPr>
        <w:t>紧跟瞬息万变的市场趋势</w:t>
      </w:r>
    </w:p>
    <w:p w14:paraId="52EE051A" w14:textId="77777777" w:rsidR="00F81E1A" w:rsidRPr="009D2060" w:rsidRDefault="00F81E1A" w:rsidP="00F81E1A">
      <w:pPr>
        <w:spacing w:after="0" w:line="0" w:lineRule="atLeast"/>
        <w:rPr>
          <w:rFonts w:hint="eastAsia"/>
          <w:noProof/>
        </w:rPr>
      </w:pPr>
      <w:r w:rsidRPr="009D2060">
        <w:rPr>
          <w:noProof/>
        </w:rPr>
        <w:t>测算新品的市场潜力</w:t>
      </w:r>
    </w:p>
    <w:p w14:paraId="10469C93" w14:textId="77777777" w:rsidR="00F81E1A" w:rsidRPr="009D2060" w:rsidRDefault="00F81E1A" w:rsidP="00F81E1A">
      <w:pPr>
        <w:spacing w:after="0" w:line="0" w:lineRule="atLeast"/>
        <w:rPr>
          <w:rFonts w:hint="eastAsia"/>
          <w:noProof/>
        </w:rPr>
      </w:pPr>
      <w:r w:rsidRPr="009D2060">
        <w:rPr>
          <w:noProof/>
        </w:rPr>
        <w:t>巧思布局，减轻前期投入压力</w:t>
      </w:r>
    </w:p>
    <w:p w14:paraId="7FF17CFA" w14:textId="77777777" w:rsidR="00F81E1A" w:rsidRPr="009D2060" w:rsidRDefault="00F81E1A" w:rsidP="00F81E1A">
      <w:pPr>
        <w:spacing w:after="0" w:line="0" w:lineRule="atLeast"/>
        <w:rPr>
          <w:rFonts w:hint="eastAsia"/>
          <w:noProof/>
        </w:rPr>
      </w:pPr>
      <w:r w:rsidRPr="009D2060">
        <w:rPr>
          <w:noProof/>
        </w:rPr>
        <w:t>充分利用补贴资金赋能产品研发</w:t>
      </w:r>
    </w:p>
    <w:p w14:paraId="6E549142" w14:textId="77777777" w:rsidR="00F81E1A" w:rsidRPr="009D2060" w:rsidRDefault="00F81E1A" w:rsidP="00F81E1A">
      <w:pPr>
        <w:spacing w:after="0" w:line="0" w:lineRule="atLeast"/>
        <w:rPr>
          <w:rFonts w:hint="eastAsia"/>
          <w:noProof/>
        </w:rPr>
      </w:pPr>
      <w:r w:rsidRPr="009D2060">
        <w:rPr>
          <w:noProof/>
        </w:rPr>
        <w:t>立足受众与故事视角，打造全新产品</w:t>
      </w:r>
    </w:p>
    <w:p w14:paraId="3D55765B" w14:textId="77777777" w:rsidR="00F81E1A" w:rsidRPr="009D2060" w:rsidRDefault="00F81E1A" w:rsidP="00F81E1A">
      <w:pPr>
        <w:spacing w:after="0" w:line="0" w:lineRule="atLeast"/>
        <w:rPr>
          <w:rFonts w:hint="eastAsia"/>
          <w:noProof/>
        </w:rPr>
      </w:pPr>
      <w:r w:rsidRPr="009D2060">
        <w:rPr>
          <w:noProof/>
        </w:rPr>
        <w:t>项目投资，离不开全体员工的理解与支持</w:t>
      </w:r>
    </w:p>
    <w:p w14:paraId="12AA51C2" w14:textId="77777777" w:rsidR="00F81E1A" w:rsidRPr="009D2060" w:rsidRDefault="00F81E1A" w:rsidP="00F81E1A">
      <w:pPr>
        <w:spacing w:after="0" w:line="0" w:lineRule="atLeast"/>
        <w:rPr>
          <w:rFonts w:hint="eastAsia"/>
          <w:noProof/>
        </w:rPr>
      </w:pPr>
    </w:p>
    <w:p w14:paraId="2B0F4B02" w14:textId="77777777" w:rsidR="00F81E1A" w:rsidRPr="009D2060" w:rsidRDefault="00F81E1A" w:rsidP="00F81E1A">
      <w:pPr>
        <w:spacing w:after="0" w:line="0" w:lineRule="atLeast"/>
        <w:rPr>
          <w:rFonts w:hint="eastAsia"/>
          <w:b/>
          <w:bCs/>
          <w:noProof/>
        </w:rPr>
      </w:pPr>
      <w:r w:rsidRPr="009D2060">
        <w:rPr>
          <w:b/>
          <w:bCs/>
          <w:noProof/>
        </w:rPr>
        <w:t>第三章 凝心聚力，奔赴未来</w:t>
      </w:r>
    </w:p>
    <w:p w14:paraId="04BD42CE" w14:textId="77777777" w:rsidR="00F81E1A" w:rsidRPr="009D2060" w:rsidRDefault="00F81E1A" w:rsidP="00F81E1A">
      <w:pPr>
        <w:spacing w:after="0" w:line="0" w:lineRule="atLeast"/>
        <w:rPr>
          <w:rFonts w:hint="eastAsia"/>
          <w:noProof/>
        </w:rPr>
      </w:pPr>
      <w:r w:rsidRPr="009D2060">
        <w:rPr>
          <w:noProof/>
        </w:rPr>
        <w:t>经营之道，始于同行之人</w:t>
      </w:r>
    </w:p>
    <w:p w14:paraId="6BB8795A" w14:textId="77777777" w:rsidR="00F81E1A" w:rsidRPr="009D2060" w:rsidRDefault="00F81E1A" w:rsidP="00F81E1A">
      <w:pPr>
        <w:spacing w:after="0" w:line="0" w:lineRule="atLeast"/>
        <w:rPr>
          <w:rFonts w:hint="eastAsia"/>
          <w:noProof/>
        </w:rPr>
      </w:pPr>
      <w:r w:rsidRPr="009D2060">
        <w:rPr>
          <w:noProof/>
        </w:rPr>
        <w:t>艾可南式招聘面试法</w:t>
      </w:r>
    </w:p>
    <w:p w14:paraId="1F146B75" w14:textId="77777777" w:rsidR="00F81E1A" w:rsidRPr="009D2060" w:rsidRDefault="00F81E1A" w:rsidP="00F81E1A">
      <w:pPr>
        <w:spacing w:after="0" w:line="0" w:lineRule="atLeast"/>
        <w:rPr>
          <w:rFonts w:hint="eastAsia"/>
          <w:noProof/>
        </w:rPr>
      </w:pPr>
      <w:r w:rsidRPr="009D2060">
        <w:rPr>
          <w:noProof/>
        </w:rPr>
        <w:t>精准挖掘目标客群需求</w:t>
      </w:r>
    </w:p>
    <w:p w14:paraId="6D6B216C" w14:textId="77777777" w:rsidR="00F81E1A" w:rsidRPr="009D2060" w:rsidRDefault="00F81E1A" w:rsidP="00F81E1A">
      <w:pPr>
        <w:spacing w:after="0" w:line="0" w:lineRule="atLeast"/>
        <w:rPr>
          <w:rFonts w:hint="eastAsia"/>
          <w:noProof/>
        </w:rPr>
      </w:pPr>
      <w:r w:rsidRPr="009D2060">
        <w:rPr>
          <w:noProof/>
        </w:rPr>
        <w:lastRenderedPageBreak/>
        <w:t>维护合作伙伴关系</w:t>
      </w:r>
    </w:p>
    <w:p w14:paraId="41EE15BC" w14:textId="77777777" w:rsidR="00F81E1A" w:rsidRPr="009D2060" w:rsidRDefault="00F81E1A" w:rsidP="00F81E1A">
      <w:pPr>
        <w:spacing w:after="0" w:line="0" w:lineRule="atLeast"/>
        <w:rPr>
          <w:rFonts w:hint="eastAsia"/>
          <w:noProof/>
        </w:rPr>
      </w:pPr>
      <w:r w:rsidRPr="009D2060">
        <w:rPr>
          <w:noProof/>
        </w:rPr>
        <w:t>着眼长远，培育未来事业新增长点</w:t>
      </w:r>
    </w:p>
    <w:p w14:paraId="65C49D8B" w14:textId="77777777" w:rsidR="00F81E1A" w:rsidRPr="009D2060" w:rsidRDefault="00F81E1A" w:rsidP="00F81E1A">
      <w:pPr>
        <w:spacing w:after="0" w:line="0" w:lineRule="atLeast"/>
        <w:rPr>
          <w:rFonts w:hint="eastAsia"/>
          <w:noProof/>
        </w:rPr>
      </w:pPr>
      <w:r w:rsidRPr="009D2060">
        <w:rPr>
          <w:noProof/>
        </w:rPr>
        <w:t>践行企业社会责任</w:t>
      </w:r>
    </w:p>
    <w:p w14:paraId="42DCCBF1" w14:textId="77777777" w:rsidR="00F81E1A" w:rsidRPr="009D2060" w:rsidRDefault="00F81E1A" w:rsidP="00F81E1A">
      <w:pPr>
        <w:spacing w:after="0" w:line="0" w:lineRule="atLeast"/>
        <w:rPr>
          <w:rFonts w:hint="eastAsia"/>
          <w:noProof/>
        </w:rPr>
      </w:pPr>
      <w:r w:rsidRPr="009D2060">
        <w:rPr>
          <w:noProof/>
        </w:rPr>
        <w:t>让日本传统工艺走向世界</w:t>
      </w:r>
    </w:p>
    <w:p w14:paraId="2B88AC5A" w14:textId="77777777" w:rsidR="00F81E1A" w:rsidRPr="009D2060" w:rsidRDefault="00F81E1A" w:rsidP="00F81E1A">
      <w:pPr>
        <w:spacing w:after="0" w:line="0" w:lineRule="atLeast"/>
        <w:rPr>
          <w:rFonts w:hint="eastAsia"/>
          <w:noProof/>
        </w:rPr>
      </w:pPr>
    </w:p>
    <w:p w14:paraId="3548BD55" w14:textId="77777777" w:rsidR="00F81E1A" w:rsidRPr="009D2060" w:rsidRDefault="00F81E1A" w:rsidP="00F81E1A">
      <w:pPr>
        <w:spacing w:after="0" w:line="0" w:lineRule="atLeast"/>
        <w:rPr>
          <w:rFonts w:hint="eastAsia"/>
          <w:b/>
          <w:bCs/>
          <w:noProof/>
        </w:rPr>
      </w:pPr>
      <w:r w:rsidRPr="009D2060">
        <w:rPr>
          <w:b/>
          <w:bCs/>
          <w:noProof/>
        </w:rPr>
        <w:t>第四章 我的行事哲学</w:t>
      </w:r>
    </w:p>
    <w:p w14:paraId="4294280A" w14:textId="77777777" w:rsidR="00F81E1A" w:rsidRPr="009D2060" w:rsidRDefault="00F81E1A" w:rsidP="00F81E1A">
      <w:pPr>
        <w:spacing w:after="0" w:line="0" w:lineRule="atLeast"/>
        <w:rPr>
          <w:rFonts w:hint="eastAsia"/>
          <w:noProof/>
        </w:rPr>
      </w:pPr>
      <w:r w:rsidRPr="009D2060">
        <w:rPr>
          <w:noProof/>
        </w:rPr>
        <w:t>愿能无愧于心，做到全力以赴</w:t>
      </w:r>
    </w:p>
    <w:p w14:paraId="48D0F062" w14:textId="77777777" w:rsidR="00F81E1A" w:rsidRPr="009D2060" w:rsidRDefault="00F81E1A" w:rsidP="00F81E1A">
      <w:pPr>
        <w:spacing w:after="0" w:line="0" w:lineRule="atLeast"/>
        <w:rPr>
          <w:rFonts w:hint="eastAsia"/>
          <w:noProof/>
        </w:rPr>
      </w:pPr>
      <w:r w:rsidRPr="009D2060">
        <w:rPr>
          <w:noProof/>
        </w:rPr>
        <w:t>蜕变之路，向来充满挑战</w:t>
      </w:r>
    </w:p>
    <w:p w14:paraId="12A2B6E5" w14:textId="77777777" w:rsidR="00F81E1A" w:rsidRPr="009D2060" w:rsidRDefault="00F81E1A" w:rsidP="00F81E1A">
      <w:pPr>
        <w:spacing w:after="0" w:line="0" w:lineRule="atLeast"/>
        <w:rPr>
          <w:rFonts w:hint="eastAsia"/>
          <w:noProof/>
        </w:rPr>
      </w:pPr>
      <w:r w:rsidRPr="009D2060">
        <w:rPr>
          <w:noProof/>
        </w:rPr>
        <w:t>活出不留遗憾的人生</w:t>
      </w:r>
    </w:p>
    <w:p w14:paraId="074F3A20" w14:textId="77777777" w:rsidR="00F81E1A" w:rsidRPr="009D2060" w:rsidRDefault="00F81E1A" w:rsidP="00F81E1A">
      <w:pPr>
        <w:spacing w:after="0" w:line="0" w:lineRule="atLeast"/>
        <w:rPr>
          <w:rFonts w:hint="eastAsia"/>
          <w:noProof/>
        </w:rPr>
      </w:pPr>
      <w:r w:rsidRPr="009D2060">
        <w:rPr>
          <w:noProof/>
        </w:rPr>
        <w:t>幸福，蕴藏在人生的每一段历程中</w:t>
      </w:r>
    </w:p>
    <w:p w14:paraId="05758351" w14:textId="77777777" w:rsidR="00F81E1A" w:rsidRPr="009D2060" w:rsidRDefault="00F81E1A" w:rsidP="00F81E1A">
      <w:pPr>
        <w:spacing w:after="0" w:line="0" w:lineRule="atLeast"/>
        <w:rPr>
          <w:rFonts w:hint="eastAsia"/>
          <w:noProof/>
        </w:rPr>
      </w:pPr>
      <w:r w:rsidRPr="009D2060">
        <w:rPr>
          <w:noProof/>
        </w:rPr>
        <w:t>轻松只是方式，快乐才是最终目标</w:t>
      </w:r>
    </w:p>
    <w:p w14:paraId="083B7BEB" w14:textId="77777777" w:rsidR="00F81E1A" w:rsidRPr="009D2060" w:rsidRDefault="00F81E1A" w:rsidP="00F81E1A">
      <w:pPr>
        <w:spacing w:after="0" w:line="0" w:lineRule="atLeast"/>
        <w:rPr>
          <w:rFonts w:hint="eastAsia"/>
          <w:noProof/>
        </w:rPr>
      </w:pPr>
      <w:r w:rsidRPr="009D2060">
        <w:rPr>
          <w:noProof/>
        </w:rPr>
        <w:t>何为人生</w:t>
      </w:r>
    </w:p>
    <w:p w14:paraId="6D0D9067" w14:textId="77777777" w:rsidR="00F81E1A" w:rsidRPr="009D2060" w:rsidRDefault="00F81E1A" w:rsidP="00F81E1A">
      <w:pPr>
        <w:spacing w:after="0" w:line="0" w:lineRule="atLeast"/>
        <w:rPr>
          <w:rFonts w:hint="eastAsia"/>
          <w:noProof/>
        </w:rPr>
      </w:pPr>
      <w:r w:rsidRPr="009D2060">
        <w:rPr>
          <w:noProof/>
        </w:rPr>
        <w:t>换位思考，搭建良性沟通</w:t>
      </w:r>
    </w:p>
    <w:p w14:paraId="3C69BBCD" w14:textId="77777777" w:rsidR="00F81E1A" w:rsidRPr="009D2060" w:rsidRDefault="00F81E1A" w:rsidP="00F81E1A">
      <w:pPr>
        <w:spacing w:after="0" w:line="0" w:lineRule="atLeast"/>
        <w:rPr>
          <w:rFonts w:hint="eastAsia"/>
          <w:noProof/>
        </w:rPr>
      </w:pPr>
      <w:r w:rsidRPr="009D2060">
        <w:rPr>
          <w:noProof/>
        </w:rPr>
        <w:t>培养自我认同感</w:t>
      </w:r>
    </w:p>
    <w:p w14:paraId="3F566F08" w14:textId="77777777" w:rsidR="00F81E1A" w:rsidRPr="009D2060" w:rsidRDefault="00F81E1A" w:rsidP="00F81E1A">
      <w:pPr>
        <w:spacing w:after="0" w:line="0" w:lineRule="atLeast"/>
        <w:rPr>
          <w:rFonts w:hint="eastAsia"/>
          <w:noProof/>
        </w:rPr>
      </w:pPr>
    </w:p>
    <w:p w14:paraId="71EE4B4A" w14:textId="77777777" w:rsidR="00F81E1A" w:rsidRPr="009D2060" w:rsidRDefault="00F81E1A" w:rsidP="00F81E1A">
      <w:pPr>
        <w:spacing w:after="0" w:line="0" w:lineRule="atLeast"/>
        <w:rPr>
          <w:rFonts w:hint="eastAsia"/>
          <w:b/>
          <w:bCs/>
          <w:noProof/>
        </w:rPr>
      </w:pPr>
      <w:r w:rsidRPr="009D2060">
        <w:rPr>
          <w:b/>
          <w:bCs/>
          <w:noProof/>
        </w:rPr>
        <w:t>第五章 小企业经营问答</w:t>
      </w:r>
    </w:p>
    <w:p w14:paraId="5DCB375D" w14:textId="77777777" w:rsidR="00F81E1A" w:rsidRPr="009D2060" w:rsidRDefault="00F81E1A" w:rsidP="00F81E1A">
      <w:pPr>
        <w:spacing w:after="0" w:line="0" w:lineRule="atLeast"/>
        <w:rPr>
          <w:rFonts w:hint="eastAsia"/>
          <w:noProof/>
        </w:rPr>
      </w:pPr>
      <w:r w:rsidRPr="009D2060">
        <w:rPr>
          <w:noProof/>
        </w:rPr>
        <w:t>卷末专栏 从名言中汲取智慧与力量</w:t>
      </w:r>
    </w:p>
    <w:p w14:paraId="5817D0C3" w14:textId="77777777" w:rsidR="00F81E1A" w:rsidRPr="009D2060" w:rsidRDefault="00F81E1A" w:rsidP="00F81E1A">
      <w:pPr>
        <w:spacing w:after="0" w:line="0" w:lineRule="atLeast"/>
        <w:rPr>
          <w:rFonts w:hint="eastAsia"/>
          <w:noProof/>
        </w:rPr>
      </w:pPr>
    </w:p>
    <w:p w14:paraId="24B0AAD9" w14:textId="77777777" w:rsidR="00F81E1A" w:rsidRPr="009D2060" w:rsidRDefault="00F81E1A" w:rsidP="00F81E1A">
      <w:pPr>
        <w:spacing w:after="0" w:line="0" w:lineRule="atLeast"/>
        <w:rPr>
          <w:rFonts w:hint="eastAsia"/>
          <w:noProof/>
        </w:rPr>
      </w:pPr>
      <w:r w:rsidRPr="009D2060">
        <w:rPr>
          <w:noProof/>
        </w:rPr>
        <w:t>【作者简介】</w:t>
      </w:r>
    </w:p>
    <w:p w14:paraId="289710CA" w14:textId="77777777" w:rsidR="00F81E1A" w:rsidRPr="009D2060" w:rsidRDefault="00F81E1A" w:rsidP="00F81E1A">
      <w:pPr>
        <w:spacing w:after="0" w:line="0" w:lineRule="atLeast"/>
        <w:rPr>
          <w:rFonts w:hint="eastAsia"/>
          <w:noProof/>
        </w:rPr>
      </w:pPr>
      <w:r w:rsidRPr="009D2060">
        <w:rPr>
          <w:noProof/>
        </w:rPr>
        <w:t>佐藤央</w:t>
      </w:r>
    </w:p>
    <w:p w14:paraId="466BD393" w14:textId="77777777" w:rsidR="00F81E1A" w:rsidRPr="009D2060" w:rsidRDefault="00F81E1A" w:rsidP="00F81E1A">
      <w:pPr>
        <w:spacing w:after="0" w:line="0" w:lineRule="atLeast"/>
        <w:rPr>
          <w:rFonts w:hint="eastAsia"/>
          <w:noProof/>
        </w:rPr>
      </w:pPr>
      <w:r w:rsidRPr="009D2060">
        <w:rPr>
          <w:noProof/>
        </w:rPr>
        <w:t>1969 年生于东京。大学毕业后入职近畿日本旅游株式会社，任职于销售部门，曾两度获评年度最佳员工。</w:t>
      </w:r>
    </w:p>
    <w:p w14:paraId="31A07F1A" w14:textId="77777777" w:rsidR="00F81E1A" w:rsidRPr="009D2060" w:rsidRDefault="00F81E1A" w:rsidP="00F81E1A">
      <w:pPr>
        <w:spacing w:after="0" w:line="0" w:lineRule="atLeast"/>
        <w:rPr>
          <w:rFonts w:hint="eastAsia"/>
          <w:noProof/>
        </w:rPr>
      </w:pPr>
      <w:r w:rsidRPr="009D2060">
        <w:rPr>
          <w:noProof/>
        </w:rPr>
        <w:t>入职第九年，他以当时公司最年轻的身份升任课长，还先后担任工会副委员长、书记长等职务。</w:t>
      </w:r>
    </w:p>
    <w:p w14:paraId="7538D3F8" w14:textId="77777777" w:rsidR="00F81E1A" w:rsidRPr="009D2060" w:rsidRDefault="00F81E1A" w:rsidP="00F81E1A">
      <w:pPr>
        <w:spacing w:after="0" w:line="0" w:lineRule="atLeast"/>
        <w:rPr>
          <w:rFonts w:hint="eastAsia"/>
          <w:noProof/>
        </w:rPr>
      </w:pPr>
      <w:r w:rsidRPr="009D2060">
        <w:rPr>
          <w:noProof/>
        </w:rPr>
        <w:t>2013 年，岳父创办的企业经营陷入困境，在东京都事业重建扶持政策的帮扶下，他接手背负债务的艾可南株式会社，出任董事长。</w:t>
      </w:r>
    </w:p>
    <w:p w14:paraId="2028D4E5" w14:textId="77777777" w:rsidR="00F81E1A" w:rsidRPr="009D2060" w:rsidRDefault="00F81E1A" w:rsidP="00F81E1A">
      <w:pPr>
        <w:spacing w:after="0" w:line="0" w:lineRule="atLeast"/>
        <w:rPr>
          <w:rFonts w:hint="eastAsia"/>
          <w:noProof/>
        </w:rPr>
      </w:pPr>
      <w:r w:rsidRPr="009D2060">
        <w:rPr>
          <w:noProof/>
        </w:rPr>
        <w:t>此后他加入盛和塾，受稻盛和夫悉心指点，历时七年圆满完成企业重建计划。</w:t>
      </w:r>
    </w:p>
    <w:p w14:paraId="597C1C26" w14:textId="77777777" w:rsidR="00F81E1A" w:rsidRPr="009D2060" w:rsidRDefault="00F81E1A" w:rsidP="00F81E1A">
      <w:pPr>
        <w:spacing w:after="0" w:line="0" w:lineRule="atLeast"/>
        <w:rPr>
          <w:rFonts w:hint="eastAsia"/>
          <w:noProof/>
        </w:rPr>
      </w:pPr>
      <w:r w:rsidRPr="009D2060">
        <w:rPr>
          <w:noProof/>
        </w:rPr>
        <w:t>2020 年，公司拓展防灾业务；2022 年，成立日本防灾体系株式会社。他以董事长身份，专注研发各类防灾、减灾相关产品。</w:t>
      </w:r>
    </w:p>
    <w:p w14:paraId="38041501" w14:textId="02FE85A2" w:rsidR="00F81E1A" w:rsidRDefault="00F81E1A" w:rsidP="00F81E1A">
      <w:pPr>
        <w:spacing w:after="0" w:line="0" w:lineRule="atLeast"/>
        <w:rPr>
          <w:rFonts w:hint="eastAsia"/>
          <w:noProof/>
        </w:rPr>
      </w:pPr>
      <w:r w:rsidRPr="009D2060">
        <w:rPr>
          <w:noProof/>
        </w:rPr>
        <w:t>2024 年，因其在防灾领域作出的社会贡献，获岸田内阁颁发国土强韧化担当大臣奖。</w:t>
      </w:r>
    </w:p>
    <w:p w14:paraId="18769458" w14:textId="77777777" w:rsidR="00F81E1A" w:rsidRPr="00F81E1A" w:rsidRDefault="00F81E1A" w:rsidP="00F81E1A">
      <w:pPr>
        <w:spacing w:after="0" w:line="0" w:lineRule="atLeast"/>
        <w:rPr>
          <w:rFonts w:hint="eastAsia"/>
          <w:noProof/>
        </w:rPr>
      </w:pPr>
    </w:p>
    <w:p w14:paraId="624A8B50" w14:textId="174A1EA3" w:rsidR="00AC4D50" w:rsidRDefault="00AC4D50" w:rsidP="00AC4D50">
      <w:pPr>
        <w:adjustRightInd w:val="0"/>
        <w:snapToGrid w:val="0"/>
        <w:spacing w:after="0"/>
        <w:rPr>
          <w:rFonts w:ascii="等线" w:eastAsia="等线" w:hAnsi="等线" w:hint="eastAsia"/>
          <w:b/>
          <w:bCs/>
          <w:sz w:val="32"/>
          <w:szCs w:val="36"/>
        </w:rPr>
      </w:pPr>
      <w:r>
        <w:rPr>
          <w:noProof/>
        </w:rPr>
        <w:drawing>
          <wp:anchor distT="0" distB="0" distL="114300" distR="114300" simplePos="0" relativeHeight="251664384" behindDoc="0" locked="0" layoutInCell="1" allowOverlap="1" wp14:anchorId="6333969C" wp14:editId="381A0396">
            <wp:simplePos x="0" y="0"/>
            <wp:positionH relativeFrom="margin">
              <wp:align>left</wp:align>
            </wp:positionH>
            <wp:positionV relativeFrom="paragraph">
              <wp:posOffset>184785</wp:posOffset>
            </wp:positionV>
            <wp:extent cx="1200150" cy="1743710"/>
            <wp:effectExtent l="0" t="0" r="0" b="8890"/>
            <wp:wrapSquare wrapText="bothSides"/>
            <wp:docPr id="222086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08681"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1200150" cy="1743710"/>
                    </a:xfrm>
                    <a:prstGeom prst="rect">
                      <a:avLst/>
                    </a:prstGeom>
                  </pic:spPr>
                </pic:pic>
              </a:graphicData>
            </a:graphic>
          </wp:anchor>
        </w:drawing>
      </w:r>
    </w:p>
    <w:p w14:paraId="41184A86" w14:textId="4414271E" w:rsidR="00AC4D50" w:rsidRPr="00AC4D50" w:rsidRDefault="00AC4D50" w:rsidP="00AC4D50">
      <w:pPr>
        <w:adjustRightInd w:val="0"/>
        <w:snapToGrid w:val="0"/>
        <w:spacing w:after="0"/>
        <w:rPr>
          <w:rFonts w:ascii="等线" w:eastAsia="等线" w:hAnsi="等线" w:hint="eastAsia"/>
          <w:b/>
          <w:bCs/>
          <w:sz w:val="32"/>
          <w:szCs w:val="36"/>
        </w:rPr>
      </w:pPr>
      <w:r w:rsidRPr="00AC4D50">
        <w:rPr>
          <w:rFonts w:ascii="等线" w:eastAsia="等线" w:hAnsi="等线" w:hint="eastAsia"/>
          <w:b/>
          <w:bCs/>
          <w:sz w:val="32"/>
          <w:szCs w:val="36"/>
          <w:highlight w:val="yellow"/>
        </w:rPr>
        <w:t>#非虚构/</w:t>
      </w:r>
      <w:r w:rsidRPr="00AC4D50">
        <w:rPr>
          <w:rFonts w:ascii="等线" w:eastAsia="等线" w:hAnsi="等线"/>
          <w:b/>
          <w:bCs/>
          <w:sz w:val="32"/>
          <w:szCs w:val="36"/>
          <w:highlight w:val="yellow"/>
        </w:rPr>
        <w:t>健康／美容</w:t>
      </w:r>
      <w:r w:rsidRPr="00AC4D50">
        <w:rPr>
          <w:rFonts w:ascii="等线" w:eastAsia="等线" w:hAnsi="等线" w:hint="eastAsia"/>
          <w:b/>
          <w:bCs/>
          <w:sz w:val="32"/>
          <w:szCs w:val="36"/>
          <w:highlight w:val="yellow"/>
        </w:rPr>
        <w:t>1</w:t>
      </w:r>
    </w:p>
    <w:p w14:paraId="5BEFD2FD" w14:textId="77777777" w:rsidR="00AC4D50" w:rsidRPr="00AC4D50" w:rsidRDefault="00AC4D50" w:rsidP="00AC4D50">
      <w:pPr>
        <w:adjustRightInd w:val="0"/>
        <w:snapToGrid w:val="0"/>
        <w:spacing w:after="0"/>
        <w:rPr>
          <w:rFonts w:ascii="等线" w:eastAsia="等线" w:hAnsi="等线" w:hint="eastAsia"/>
          <w:b/>
          <w:bCs/>
        </w:rPr>
      </w:pPr>
      <w:r w:rsidRPr="00AC4D50">
        <w:rPr>
          <w:rFonts w:ascii="等线" w:eastAsia="等线" w:hAnsi="等线"/>
          <w:b/>
          <w:bCs/>
        </w:rPr>
        <w:t>暂译：《营养学专科教授告诉你，科学营养学的终极饮食法则》</w:t>
      </w:r>
    </w:p>
    <w:p w14:paraId="1A7E2BB9" w14:textId="77777777" w:rsidR="00AC4D50" w:rsidRPr="00AC4D50" w:rsidRDefault="00AC4D50" w:rsidP="00AC4D50">
      <w:pPr>
        <w:adjustRightInd w:val="0"/>
        <w:snapToGrid w:val="0"/>
        <w:spacing w:after="0"/>
        <w:rPr>
          <w:rFonts w:ascii="等线" w:eastAsia="等线" w:hAnsi="等线" w:hint="eastAsia"/>
          <w:b/>
          <w:bCs/>
          <w:lang w:eastAsia="ja-JP"/>
        </w:rPr>
      </w:pPr>
      <w:r w:rsidRPr="00AC4D50">
        <w:rPr>
          <w:rFonts w:ascii="等线" w:eastAsia="等线" w:hAnsi="等线"/>
          <w:b/>
          <w:bCs/>
          <w:lang w:eastAsia="ja-JP"/>
        </w:rPr>
        <w:t xml:space="preserve">医者が教える 栄養学的に正しい最高の食事術 </w:t>
      </w:r>
    </w:p>
    <w:p w14:paraId="75601CB0" w14:textId="77777777" w:rsidR="00AC4D50" w:rsidRPr="00AC4D50" w:rsidRDefault="00AC4D50" w:rsidP="00AC4D50">
      <w:pPr>
        <w:adjustRightInd w:val="0"/>
        <w:snapToGrid w:val="0"/>
        <w:spacing w:after="0"/>
        <w:rPr>
          <w:rFonts w:ascii="等线" w:eastAsia="等线" w:hAnsi="等线" w:hint="eastAsia"/>
          <w:b/>
          <w:bCs/>
          <w:lang w:eastAsia="ja-JP"/>
        </w:rPr>
      </w:pPr>
      <w:r w:rsidRPr="00AC4D50">
        <w:rPr>
          <w:rFonts w:ascii="等线" w:eastAsia="等线" w:hAnsi="等线"/>
          <w:b/>
          <w:bCs/>
          <w:lang w:eastAsia="ja-JP"/>
        </w:rPr>
        <w:t>田中　越郎 (著)</w:t>
      </w:r>
    </w:p>
    <w:p w14:paraId="03398CE5" w14:textId="77777777" w:rsidR="00AC4D50" w:rsidRPr="00AC4D50" w:rsidRDefault="00AC4D50" w:rsidP="00AC4D50">
      <w:pPr>
        <w:adjustRightInd w:val="0"/>
        <w:snapToGrid w:val="0"/>
        <w:spacing w:after="0"/>
        <w:rPr>
          <w:rFonts w:ascii="等线" w:eastAsia="等线" w:hAnsi="等线" w:hint="eastAsia"/>
          <w:b/>
          <w:bCs/>
          <w:lang w:eastAsia="ja-JP"/>
        </w:rPr>
      </w:pPr>
      <w:r w:rsidRPr="00AC4D50">
        <w:rPr>
          <w:rFonts w:ascii="等线" w:eastAsia="等线" w:hAnsi="等线"/>
          <w:b/>
          <w:bCs/>
          <w:lang w:eastAsia="ja-JP"/>
        </w:rPr>
        <w:t xml:space="preserve">出版社 </w:t>
      </w:r>
      <w:r w:rsidRPr="00AC4D50">
        <w:rPr>
          <w:rFonts w:ascii="Times New Roman" w:eastAsia="等线" w:hAnsi="Times New Roman" w:cs="Times New Roman"/>
          <w:b/>
          <w:bCs/>
          <w:lang w:eastAsia="ja-JP"/>
        </w:rPr>
        <w:t>‏</w:t>
      </w:r>
      <w:r w:rsidRPr="00AC4D50">
        <w:rPr>
          <w:rFonts w:ascii="等线" w:eastAsia="等线" w:hAnsi="等线"/>
          <w:b/>
          <w:bCs/>
          <w:lang w:eastAsia="ja-JP"/>
        </w:rPr>
        <w:t xml:space="preserve"> : </w:t>
      </w:r>
      <w:r w:rsidRPr="00AC4D50">
        <w:rPr>
          <w:rFonts w:ascii="Times New Roman" w:eastAsia="等线" w:hAnsi="Times New Roman" w:cs="Times New Roman"/>
          <w:b/>
          <w:bCs/>
          <w:lang w:eastAsia="ja-JP"/>
        </w:rPr>
        <w:t>‎</w:t>
      </w:r>
      <w:r w:rsidRPr="00AC4D50">
        <w:rPr>
          <w:rFonts w:ascii="等线" w:eastAsia="等线" w:hAnsi="等线"/>
          <w:b/>
          <w:bCs/>
          <w:lang w:eastAsia="ja-JP"/>
        </w:rPr>
        <w:t xml:space="preserve"> ダイヤモンド社</w:t>
      </w:r>
    </w:p>
    <w:p w14:paraId="51DED188" w14:textId="77777777" w:rsidR="00AC4D50" w:rsidRPr="00AC4D50" w:rsidRDefault="00AC4D50" w:rsidP="00AC4D50">
      <w:pPr>
        <w:adjustRightInd w:val="0"/>
        <w:snapToGrid w:val="0"/>
        <w:spacing w:after="0"/>
        <w:rPr>
          <w:rFonts w:ascii="等线" w:eastAsia="等线" w:hAnsi="等线" w:hint="eastAsia"/>
          <w:b/>
          <w:bCs/>
        </w:rPr>
      </w:pPr>
      <w:r w:rsidRPr="00AC4D50">
        <w:rPr>
          <w:rFonts w:ascii="等线" w:eastAsia="等线" w:hAnsi="等线"/>
          <w:b/>
          <w:bCs/>
        </w:rPr>
        <w:t xml:space="preserve">ISBN-13 </w:t>
      </w:r>
      <w:r w:rsidRPr="00AC4D50">
        <w:rPr>
          <w:rFonts w:ascii="Times New Roman" w:eastAsia="等线" w:hAnsi="Times New Roman" w:cs="Times New Roman"/>
          <w:b/>
          <w:bCs/>
        </w:rPr>
        <w:t>‏</w:t>
      </w:r>
      <w:r w:rsidRPr="00AC4D50">
        <w:rPr>
          <w:rFonts w:ascii="等线" w:eastAsia="等线" w:hAnsi="等线"/>
          <w:b/>
          <w:bCs/>
        </w:rPr>
        <w:t xml:space="preserve"> : </w:t>
      </w:r>
      <w:r w:rsidRPr="00AC4D50">
        <w:rPr>
          <w:rFonts w:ascii="Times New Roman" w:eastAsia="等线" w:hAnsi="Times New Roman" w:cs="Times New Roman"/>
          <w:b/>
          <w:bCs/>
        </w:rPr>
        <w:t>‎</w:t>
      </w:r>
      <w:r w:rsidRPr="00AC4D50">
        <w:rPr>
          <w:rFonts w:ascii="等线" w:eastAsia="等线" w:hAnsi="等线"/>
          <w:b/>
          <w:bCs/>
        </w:rPr>
        <w:t xml:space="preserve"> 9784478121078</w:t>
      </w:r>
    </w:p>
    <w:p w14:paraId="6C192BEB" w14:textId="06DE3787" w:rsidR="00AC4D50" w:rsidRPr="00AC4D50" w:rsidRDefault="00AC4D50" w:rsidP="00AC4D50">
      <w:pPr>
        <w:adjustRightInd w:val="0"/>
        <w:snapToGrid w:val="0"/>
        <w:spacing w:after="0"/>
        <w:rPr>
          <w:rFonts w:ascii="等线" w:eastAsia="等线" w:hAnsi="等线" w:hint="eastAsia"/>
          <w:b/>
          <w:bCs/>
        </w:rPr>
      </w:pPr>
      <w:r w:rsidRPr="00AC4D50">
        <w:rPr>
          <w:rFonts w:ascii="等线" w:eastAsia="等线" w:hAnsi="等线" w:hint="eastAsia"/>
          <w:b/>
          <w:bCs/>
        </w:rPr>
        <w:t>繁体版已授权</w:t>
      </w:r>
    </w:p>
    <w:p w14:paraId="1CB6BB3A" w14:textId="77777777" w:rsidR="00AC4D50" w:rsidRPr="00AC4D50" w:rsidRDefault="00AC4D50" w:rsidP="00AC4D50">
      <w:pPr>
        <w:adjustRightInd w:val="0"/>
        <w:snapToGrid w:val="0"/>
        <w:spacing w:after="0"/>
        <w:rPr>
          <w:rFonts w:ascii="等线" w:eastAsia="等线" w:hAnsi="等线" w:hint="eastAsia"/>
        </w:rPr>
      </w:pPr>
    </w:p>
    <w:p w14:paraId="2939666E"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东京农业大学名誉教授、营养学专科医师，为你讲解**符合营养学原理**的饮食核心原则。</w:t>
      </w:r>
    </w:p>
    <w:p w14:paraId="1A1B52F2"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日常饮食不仅关乎身体健康，更能影响身材管理、工作状态，彻底改变整个人生！</w:t>
      </w:r>
    </w:p>
    <w:p w14:paraId="2549BE3F" w14:textId="77777777" w:rsidR="00AC4D50" w:rsidRPr="00AC4D50" w:rsidRDefault="00AC4D50" w:rsidP="00AC4D50">
      <w:pPr>
        <w:adjustRightInd w:val="0"/>
        <w:snapToGrid w:val="0"/>
        <w:spacing w:after="0"/>
        <w:rPr>
          <w:rFonts w:ascii="等线" w:eastAsia="等线" w:hAnsi="等线" w:hint="eastAsia"/>
        </w:rPr>
      </w:pPr>
    </w:p>
    <w:p w14:paraId="1914306F"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当下市面上各类健康养生方法泛滥。</w:t>
      </w:r>
    </w:p>
    <w:p w14:paraId="3692D8FC"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越是注重健康的人，越会不断搜集新知，尝试融入日常生活。</w:t>
      </w:r>
    </w:p>
    <w:p w14:paraId="3A9AFA0A"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但到头来，真正收获长久健康的人，又有多少呢？</w:t>
      </w:r>
    </w:p>
    <w:p w14:paraId="667717D7"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只依靠单篇论文、单一科学结论制定饮食，极易造成营养失衡。</w:t>
      </w:r>
    </w:p>
    <w:p w14:paraId="01DA7484"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同时，不少商家借大众健康焦虑营销造势，很容易让人购入没必要的食品、效果微弱的保健品。</w:t>
      </w:r>
    </w:p>
    <w:p w14:paraId="34B4A486"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在此背景下，营养学作为饮食必备基础知识，正受到越来越多人的重视。</w:t>
      </w:r>
    </w:p>
    <w:p w14:paraId="111887D8" w14:textId="77777777" w:rsidR="00AC4D50" w:rsidRPr="00AC4D50" w:rsidRDefault="00AC4D50" w:rsidP="00AC4D50">
      <w:pPr>
        <w:adjustRightInd w:val="0"/>
        <w:snapToGrid w:val="0"/>
        <w:spacing w:after="0"/>
        <w:rPr>
          <w:rFonts w:ascii="等线" w:eastAsia="等线" w:hAnsi="等线" w:hint="eastAsia"/>
        </w:rPr>
      </w:pPr>
    </w:p>
    <w:p w14:paraId="752027CE"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本书作者为医师，长期在东京农业大学深耕营养学与生理学研究，</w:t>
      </w:r>
    </w:p>
    <w:p w14:paraId="6DA40ED5"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将为大家分享一套【科学合规、贴合营养学逻辑】的优质饮食法则。</w:t>
      </w:r>
    </w:p>
    <w:p w14:paraId="49D9EB1A"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书中纠正大众普遍误解的营养常识，收录大量可立刻落地执行的饮食方式、优选食材与实用食物清单。</w:t>
      </w:r>
    </w:p>
    <w:p w14:paraId="481D29AC"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读懂基础营养逻辑，掌握实操饮食技巧，帮你告别五花八门的养生误区，凭借合理饮食，实现身心与生活的全面蜕变。</w:t>
      </w:r>
    </w:p>
    <w:p w14:paraId="21D49489" w14:textId="77777777" w:rsidR="00AC4D50" w:rsidRPr="00AC4D50" w:rsidRDefault="00AC4D50" w:rsidP="00AC4D50">
      <w:pPr>
        <w:adjustRightInd w:val="0"/>
        <w:snapToGrid w:val="0"/>
        <w:spacing w:after="0"/>
        <w:rPr>
          <w:rFonts w:ascii="等线" w:eastAsia="等线" w:hAnsi="等线" w:hint="eastAsia"/>
        </w:rPr>
      </w:pPr>
    </w:p>
    <w:p w14:paraId="73531891"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目录</w:t>
      </w:r>
    </w:p>
    <w:p w14:paraId="55E279D8"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第1章 容易被误解的营养基础知识</w:t>
      </w:r>
    </w:p>
    <w:p w14:paraId="6C694761"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快速掌握营养学入门常识</w:t>
      </w:r>
    </w:p>
    <w:p w14:paraId="1DE4545E"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营养平衡不必按单日计算，以一周为单位调整即可</w:t>
      </w:r>
    </w:p>
    <w:p w14:paraId="5B856500"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第2章 营养学视角下「绝对不能吃」的危险食物</w:t>
      </w:r>
    </w:p>
    <w:p w14:paraId="27809C73"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四种重大疾病盘点：倘若避无可避，哪种病症相对可控</w:t>
      </w:r>
    </w:p>
    <w:p w14:paraId="0BFEAD64"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第3章 暗藏健康隐患的错误饮食习惯</w:t>
      </w:r>
    </w:p>
    <w:p w14:paraId="444E7EFD"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午餐避雷排行榜：三类绝对不建议吃的食物</w:t>
      </w:r>
    </w:p>
    <w:p w14:paraId="126A8974"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吃完拉面喝黑乌龙茶，为什么反而有害健康？</w:t>
      </w:r>
    </w:p>
    <w:p w14:paraId="1C27DCF1"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第4章 不知不觉让人脑力衰退的吃法</w:t>
      </w:r>
    </w:p>
    <w:p w14:paraId="4053CD10"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脑力变差原因一：维生素缺乏</w:t>
      </w:r>
    </w:p>
    <w:p w14:paraId="69EEAB89"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脑力变差原因二：钙质不足？</w:t>
      </w:r>
    </w:p>
    <w:p w14:paraId="0437A6FA"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第5章 看似养生、实则收效甚微的饮食方式与食品</w:t>
      </w:r>
    </w:p>
    <w:p w14:paraId="660D7020"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全麦面包vs精制面包，其实无需纠结，两者皆可</w:t>
      </w:r>
    </w:p>
    <w:p w14:paraId="2C937B61"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无麸质饮食：对绝大多数人而言毫无意义</w:t>
      </w:r>
    </w:p>
    <w:p w14:paraId="30F10677"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第6章 长期被误会有害、实则有益的饮食与食材</w:t>
      </w:r>
    </w:p>
    <w:p w14:paraId="2991CEFC"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牛奶：优质蛋白质与钙质的绝佳来源</w:t>
      </w:r>
    </w:p>
    <w:p w14:paraId="59BE6586"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胆固醇：人体不可或缺的必需物质</w:t>
      </w:r>
    </w:p>
    <w:p w14:paraId="7849A68F"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第7章 符合营养学的黄金健康饮食法则</w:t>
      </w:r>
    </w:p>
    <w:p w14:paraId="3C87B6D5"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便利店也能搭配出满分营养正餐</w:t>
      </w:r>
    </w:p>
    <w:p w14:paraId="3D7DDF06"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都说啤酒易胖、改喝威士忌苏打，其实对错各半</w:t>
      </w:r>
    </w:p>
    <w:p w14:paraId="20E1B443"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第8章 打造不易生病体质的饮食方法</w:t>
      </w:r>
    </w:p>
    <w:p w14:paraId="0DCD21F8"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发酵食品益处多多：纳豆、味噌、米糠腌菜、酸奶</w:t>
      </w:r>
    </w:p>
    <w:p w14:paraId="119CE058"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预防便秘饮食法：多摄入膳食纤维，硬水、牛奶是隐藏妙招</w:t>
      </w:r>
    </w:p>
    <w:p w14:paraId="4A573AC1"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第9章 练就抗压体质的饮食技巧</w:t>
      </w:r>
    </w:p>
    <w:p w14:paraId="0F75CD17"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比起有机食材，更应该优先选择时令食材</w:t>
      </w:r>
    </w:p>
    <w:p w14:paraId="3549B011"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第10章 科学减脂、高效瘦身的饮食方案</w:t>
      </w:r>
    </w:p>
    <w:p w14:paraId="66F4454E"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健身人群注意：即食鸡胸肉并非万能，部分场景并不适合</w:t>
      </w:r>
    </w:p>
    <w:p w14:paraId="4413A5F7"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第11章 延缓衰老、永葆状态的抗老饮食</w:t>
      </w:r>
    </w:p>
    <w:p w14:paraId="40D2CC66"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“空腹是最好的良药”，这句话真的正确吗？</w:t>
      </w:r>
    </w:p>
    <w:p w14:paraId="71F82C75" w14:textId="77777777" w:rsidR="00AC4D50" w:rsidRPr="00AC4D50" w:rsidRDefault="00AC4D50" w:rsidP="00AC4D50">
      <w:pPr>
        <w:adjustRightInd w:val="0"/>
        <w:snapToGrid w:val="0"/>
        <w:spacing w:after="0"/>
        <w:rPr>
          <w:rFonts w:ascii="等线" w:eastAsia="等线" w:hAnsi="等线" w:hint="eastAsia"/>
        </w:rPr>
      </w:pPr>
    </w:p>
    <w:p w14:paraId="58CE88AD"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【作者简介】</w:t>
      </w:r>
    </w:p>
    <w:p w14:paraId="065E3E93"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田中越郎</w:t>
      </w:r>
    </w:p>
    <w:p w14:paraId="68934C31"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东京农业大学名誉教授，医学博士，专攻营养学与生理学。</w:t>
      </w:r>
    </w:p>
    <w:p w14:paraId="10BC8EE2" w14:textId="5B1C559D" w:rsidR="00AC4D50" w:rsidRPr="009A6732" w:rsidRDefault="00AC4D50" w:rsidP="00AC4D50">
      <w:pPr>
        <w:adjustRightInd w:val="0"/>
        <w:snapToGrid w:val="0"/>
        <w:spacing w:after="0"/>
        <w:rPr>
          <w:rFonts w:ascii="等线" w:eastAsia="等线" w:hAnsi="等线" w:hint="eastAsia"/>
        </w:rPr>
      </w:pPr>
      <w:r w:rsidRPr="00AC4D50">
        <w:rPr>
          <w:rFonts w:ascii="等线" w:eastAsia="等线" w:hAnsi="等线"/>
        </w:rPr>
        <w:t>生于长崎市，成长于熊本市。毕业于熊本大学医学部，先后任职于三井纪念医院内科、赴瑞典卡罗林斯卡研究所留学、任职于东海大学医学部，后入职东京农业大学营养学科。长年从医学与营养学双重视角，研究食物对人体健康的影响，是业内少数深耕食品领域与临床医学的复合型营养专家。</w:t>
      </w:r>
    </w:p>
    <w:p w14:paraId="6A802E24" w14:textId="1DA20B93" w:rsidR="00AC4D50" w:rsidRPr="00AC4D50" w:rsidRDefault="00AC4D50" w:rsidP="00AC4D50">
      <w:pPr>
        <w:adjustRightInd w:val="0"/>
        <w:snapToGrid w:val="0"/>
        <w:spacing w:after="0"/>
        <w:rPr>
          <w:rFonts w:ascii="等线" w:eastAsia="等线" w:hAnsi="等线" w:hint="eastAsia"/>
          <w:b/>
          <w:bCs/>
          <w:sz w:val="32"/>
          <w:szCs w:val="36"/>
        </w:rPr>
      </w:pPr>
      <w:r w:rsidRPr="00AC4D50">
        <w:rPr>
          <w:rFonts w:ascii="等线" w:eastAsia="等线" w:hAnsi="等线"/>
          <w:b/>
          <w:bCs/>
          <w:noProof/>
          <w:sz w:val="32"/>
          <w:szCs w:val="36"/>
          <w:highlight w:val="yellow"/>
        </w:rPr>
        <w:lastRenderedPageBreak/>
        <w:drawing>
          <wp:anchor distT="0" distB="0" distL="114300" distR="114300" simplePos="0" relativeHeight="251662336" behindDoc="0" locked="0" layoutInCell="1" allowOverlap="1" wp14:anchorId="559F2A83" wp14:editId="5D7A4E48">
            <wp:simplePos x="0" y="0"/>
            <wp:positionH relativeFrom="column">
              <wp:posOffset>0</wp:posOffset>
            </wp:positionH>
            <wp:positionV relativeFrom="paragraph">
              <wp:posOffset>1905</wp:posOffset>
            </wp:positionV>
            <wp:extent cx="1112520" cy="1720850"/>
            <wp:effectExtent l="0" t="0" r="0" b="0"/>
            <wp:wrapSquare wrapText="bothSides"/>
            <wp:docPr id="5971218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1860"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12520" cy="1720850"/>
                    </a:xfrm>
                    <a:prstGeom prst="rect">
                      <a:avLst/>
                    </a:prstGeom>
                  </pic:spPr>
                </pic:pic>
              </a:graphicData>
            </a:graphic>
          </wp:anchor>
        </w:drawing>
      </w:r>
      <w:r w:rsidRPr="00AC4D50">
        <w:rPr>
          <w:rFonts w:ascii="等线" w:eastAsia="等线" w:hAnsi="等线" w:hint="eastAsia"/>
          <w:b/>
          <w:bCs/>
          <w:sz w:val="32"/>
          <w:szCs w:val="36"/>
          <w:highlight w:val="yellow"/>
        </w:rPr>
        <w:t>#非虚构/健康2</w:t>
      </w:r>
    </w:p>
    <w:p w14:paraId="2EC2F275" w14:textId="77777777" w:rsidR="00AC4D50" w:rsidRPr="00AC4D50" w:rsidRDefault="00AC4D50" w:rsidP="00AC4D50">
      <w:pPr>
        <w:adjustRightInd w:val="0"/>
        <w:snapToGrid w:val="0"/>
        <w:spacing w:after="0"/>
        <w:rPr>
          <w:rFonts w:ascii="等线" w:eastAsia="等线" w:hAnsi="等线" w:hint="eastAsia"/>
          <w:b/>
          <w:bCs/>
        </w:rPr>
      </w:pPr>
      <w:r w:rsidRPr="00AC4D50">
        <w:rPr>
          <w:rFonts w:ascii="等线" w:eastAsia="等线" w:hAnsi="等线"/>
          <w:b/>
          <w:bCs/>
        </w:rPr>
        <w:t>暂译：《糖毒脑：永葆清醒大脑必知的健康法则》</w:t>
      </w:r>
    </w:p>
    <w:p w14:paraId="07DC3EDC" w14:textId="77777777" w:rsidR="00AC4D50" w:rsidRPr="00AC4D50" w:rsidRDefault="00AC4D50" w:rsidP="00AC4D50">
      <w:pPr>
        <w:adjustRightInd w:val="0"/>
        <w:snapToGrid w:val="0"/>
        <w:spacing w:after="0"/>
        <w:rPr>
          <w:rFonts w:ascii="等线" w:eastAsia="等线" w:hAnsi="等线" w:hint="eastAsia"/>
          <w:b/>
          <w:bCs/>
          <w:lang w:eastAsia="ja-JP"/>
        </w:rPr>
      </w:pPr>
      <w:r w:rsidRPr="00AC4D50">
        <w:rPr>
          <w:rFonts w:ascii="等线" w:eastAsia="等线" w:hAnsi="等线"/>
          <w:b/>
          <w:bCs/>
          <w:lang w:eastAsia="ja-JP"/>
        </w:rPr>
        <w:t>糖毒脳 いつまでも「冴えた頭」でいるために知っておきたいこと</w:t>
      </w:r>
    </w:p>
    <w:p w14:paraId="276434EC" w14:textId="77777777" w:rsidR="00AC4D50" w:rsidRPr="00AC4D50" w:rsidRDefault="00AC4D50" w:rsidP="00AC4D50">
      <w:pPr>
        <w:adjustRightInd w:val="0"/>
        <w:snapToGrid w:val="0"/>
        <w:spacing w:after="0"/>
        <w:rPr>
          <w:rFonts w:ascii="等线" w:eastAsia="等线" w:hAnsi="等线" w:hint="eastAsia"/>
          <w:b/>
          <w:bCs/>
          <w:lang w:eastAsia="ja-JP"/>
        </w:rPr>
      </w:pPr>
      <w:r w:rsidRPr="00AC4D50">
        <w:rPr>
          <w:rFonts w:ascii="等线" w:eastAsia="等线" w:hAnsi="等线"/>
          <w:b/>
          <w:bCs/>
          <w:lang w:eastAsia="ja-JP"/>
        </w:rPr>
        <w:t>下村 健寿 (著)</w:t>
      </w:r>
    </w:p>
    <w:p w14:paraId="4A4F01A6" w14:textId="77777777" w:rsidR="00AC4D50" w:rsidRPr="00AC4D50" w:rsidRDefault="00AC4D50" w:rsidP="00AC4D50">
      <w:pPr>
        <w:adjustRightInd w:val="0"/>
        <w:snapToGrid w:val="0"/>
        <w:spacing w:after="0"/>
        <w:rPr>
          <w:rFonts w:ascii="等线" w:eastAsia="等线" w:hAnsi="等线" w:hint="eastAsia"/>
          <w:b/>
          <w:bCs/>
          <w:lang w:eastAsia="ja-JP"/>
        </w:rPr>
      </w:pPr>
      <w:r w:rsidRPr="00AC4D50">
        <w:rPr>
          <w:rFonts w:ascii="等线" w:eastAsia="等线" w:hAnsi="等线"/>
          <w:b/>
          <w:bCs/>
          <w:lang w:eastAsia="ja-JP"/>
        </w:rPr>
        <w:t xml:space="preserve">出版社 </w:t>
      </w:r>
      <w:r w:rsidRPr="00AC4D50">
        <w:rPr>
          <w:rFonts w:ascii="Times New Roman" w:eastAsia="等线" w:hAnsi="Times New Roman" w:cs="Times New Roman"/>
          <w:b/>
          <w:bCs/>
          <w:lang w:eastAsia="ja-JP"/>
        </w:rPr>
        <w:t>‏</w:t>
      </w:r>
      <w:r w:rsidRPr="00AC4D50">
        <w:rPr>
          <w:rFonts w:ascii="等线" w:eastAsia="等线" w:hAnsi="等线"/>
          <w:b/>
          <w:bCs/>
          <w:lang w:eastAsia="ja-JP"/>
        </w:rPr>
        <w:t xml:space="preserve"> : </w:t>
      </w:r>
      <w:r w:rsidRPr="00AC4D50">
        <w:rPr>
          <w:rFonts w:ascii="Times New Roman" w:eastAsia="等线" w:hAnsi="Times New Roman" w:cs="Times New Roman"/>
          <w:b/>
          <w:bCs/>
          <w:lang w:eastAsia="ja-JP"/>
        </w:rPr>
        <w:t>‎</w:t>
      </w:r>
      <w:r w:rsidRPr="00AC4D50">
        <w:rPr>
          <w:rFonts w:ascii="等线" w:eastAsia="等线" w:hAnsi="等线"/>
          <w:b/>
          <w:bCs/>
          <w:lang w:eastAsia="ja-JP"/>
        </w:rPr>
        <w:t xml:space="preserve"> ダイヤモンド社</w:t>
      </w:r>
    </w:p>
    <w:p w14:paraId="53FF14D2" w14:textId="77777777" w:rsidR="00AC4D50" w:rsidRPr="00AC4D50" w:rsidRDefault="00AC4D50" w:rsidP="00AC4D50">
      <w:pPr>
        <w:adjustRightInd w:val="0"/>
        <w:snapToGrid w:val="0"/>
        <w:spacing w:after="0"/>
        <w:rPr>
          <w:rFonts w:ascii="等线" w:eastAsia="等线" w:hAnsi="等线" w:hint="eastAsia"/>
          <w:b/>
          <w:bCs/>
        </w:rPr>
      </w:pPr>
      <w:r w:rsidRPr="00AC4D50">
        <w:rPr>
          <w:rFonts w:ascii="等线" w:eastAsia="等线" w:hAnsi="等线"/>
          <w:b/>
          <w:bCs/>
        </w:rPr>
        <w:t xml:space="preserve">ISBN-13 </w:t>
      </w:r>
      <w:r w:rsidRPr="00AC4D50">
        <w:rPr>
          <w:rFonts w:ascii="Times New Roman" w:eastAsia="等线" w:hAnsi="Times New Roman" w:cs="Times New Roman"/>
          <w:b/>
          <w:bCs/>
        </w:rPr>
        <w:t>‏</w:t>
      </w:r>
      <w:r w:rsidRPr="00AC4D50">
        <w:rPr>
          <w:rFonts w:ascii="等线" w:eastAsia="等线" w:hAnsi="等线"/>
          <w:b/>
          <w:bCs/>
        </w:rPr>
        <w:t xml:space="preserve"> : </w:t>
      </w:r>
      <w:r w:rsidRPr="00AC4D50">
        <w:rPr>
          <w:rFonts w:ascii="Times New Roman" w:eastAsia="等线" w:hAnsi="Times New Roman" w:cs="Times New Roman"/>
          <w:b/>
          <w:bCs/>
        </w:rPr>
        <w:t>‎</w:t>
      </w:r>
      <w:r w:rsidRPr="00AC4D50">
        <w:rPr>
          <w:rFonts w:ascii="等线" w:eastAsia="等线" w:hAnsi="等线"/>
          <w:b/>
          <w:bCs/>
        </w:rPr>
        <w:t xml:space="preserve"> 9784478121757</w:t>
      </w:r>
    </w:p>
    <w:p w14:paraId="7BCE9C1E" w14:textId="1640E024" w:rsidR="00AC4D50" w:rsidRPr="00AC4D50" w:rsidRDefault="00AC4D50" w:rsidP="00AC4D50">
      <w:pPr>
        <w:adjustRightInd w:val="0"/>
        <w:snapToGrid w:val="0"/>
        <w:spacing w:after="0"/>
        <w:rPr>
          <w:rFonts w:ascii="等线" w:eastAsia="等线" w:hAnsi="等线" w:hint="eastAsia"/>
          <w:b/>
          <w:bCs/>
        </w:rPr>
      </w:pPr>
      <w:r w:rsidRPr="00AC4D50">
        <w:rPr>
          <w:rFonts w:ascii="等线" w:eastAsia="等线" w:hAnsi="等线" w:hint="eastAsia"/>
          <w:b/>
          <w:bCs/>
          <w:highlight w:val="yellow"/>
        </w:rPr>
        <w:t>*简体已收到报价</w:t>
      </w:r>
    </w:p>
    <w:p w14:paraId="2D7EE130" w14:textId="14AAB4BD" w:rsidR="00AC4D50" w:rsidRPr="00AC4D50" w:rsidRDefault="00AC4D50" w:rsidP="00AC4D50">
      <w:pPr>
        <w:adjustRightInd w:val="0"/>
        <w:snapToGrid w:val="0"/>
        <w:spacing w:after="0"/>
        <w:rPr>
          <w:rFonts w:ascii="等线" w:eastAsia="等线" w:hAnsi="等线" w:hint="eastAsia"/>
          <w:b/>
          <w:bCs/>
        </w:rPr>
      </w:pPr>
      <w:r w:rsidRPr="00AC4D50">
        <w:rPr>
          <w:rFonts w:ascii="等线" w:eastAsia="等线" w:hAnsi="等线"/>
          <w:b/>
          <w:bCs/>
        </w:rPr>
        <w:t>本书火爆热销，上市5日即刻加急加印。</w:t>
      </w:r>
    </w:p>
    <w:p w14:paraId="7791C234"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由牛津大学获奖资深研究员撰写，深耕糖分与大脑研究，依托前沿医学证据，揭露高糖饮食的隐形危害。</w:t>
      </w:r>
    </w:p>
    <w:p w14:paraId="2DD447F1"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日常吃甜食、速食代餐、零食解压等常见习惯，不止造成发胖、疲惫、情绪不稳，更会悄悄损伤大脑。</w:t>
      </w:r>
    </w:p>
    <w:p w14:paraId="43D8B68D"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糖分引发的认知衰退二十多岁便会悄然发生，大幅提升阿尔茨海默病等痴呆患病风险，早期隐患难以被体检发现。</w:t>
      </w:r>
    </w:p>
    <w:p w14:paraId="6BE01C6E"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作者提出「糖毒脑」概念，无需极端戒糖，分享科学饮食与生活方式，教会读者合理摄糖、养护脑力，长久保持头脑清醒。</w:t>
      </w:r>
    </w:p>
    <w:p w14:paraId="0FAFA6AB" w14:textId="77777777" w:rsidR="00AC4D50" w:rsidRPr="00AC4D50" w:rsidRDefault="00AC4D50" w:rsidP="00AC4D50">
      <w:pPr>
        <w:adjustRightInd w:val="0"/>
        <w:snapToGrid w:val="0"/>
        <w:spacing w:after="0" w:line="240" w:lineRule="auto"/>
        <w:rPr>
          <w:rFonts w:ascii="等线" w:eastAsia="等线" w:hAnsi="等线" w:hint="eastAsia"/>
        </w:rPr>
      </w:pPr>
    </w:p>
    <w:p w14:paraId="6099A797" w14:textId="77777777" w:rsidR="00AC4D50" w:rsidRPr="00AC4D50" w:rsidRDefault="00AC4D50" w:rsidP="00AC4D50">
      <w:pPr>
        <w:adjustRightInd w:val="0"/>
        <w:snapToGrid w:val="0"/>
        <w:spacing w:after="0" w:line="240" w:lineRule="auto"/>
        <w:rPr>
          <w:rFonts w:ascii="等线" w:eastAsia="等线" w:hAnsi="等线" w:hint="eastAsia"/>
          <w:b/>
          <w:bCs/>
          <w:lang w:eastAsia="ja-JP"/>
        </w:rPr>
      </w:pPr>
      <w:r w:rsidRPr="00AC4D50">
        <w:rPr>
          <w:rFonts w:ascii="等线" w:eastAsia="等线" w:hAnsi="等线"/>
          <w:b/>
          <w:bCs/>
          <w:lang w:eastAsia="ja-JP"/>
        </w:rPr>
        <w:t>本书核心内容</w:t>
      </w:r>
    </w:p>
    <w:p w14:paraId="01BF31E9" w14:textId="77777777" w:rsidR="00AC4D50" w:rsidRPr="00AC4D50" w:rsidRDefault="00AC4D50" w:rsidP="00AC4D50">
      <w:pPr>
        <w:adjustRightInd w:val="0"/>
        <w:snapToGrid w:val="0"/>
        <w:spacing w:after="0" w:line="240" w:lineRule="auto"/>
        <w:rPr>
          <w:rFonts w:ascii="等线" w:eastAsia="等线" w:hAnsi="等线" w:hint="eastAsia"/>
          <w:lang w:eastAsia="ja-JP"/>
        </w:rPr>
      </w:pPr>
      <w:r w:rsidRPr="00AC4D50">
        <w:rPr>
          <w:rFonts w:ascii="微软雅黑" w:eastAsia="微软雅黑" w:hAnsi="微软雅黑" w:cs="微软雅黑" w:hint="eastAsia"/>
          <w:lang w:eastAsia="ja-JP"/>
        </w:rPr>
        <w:t>・</w:t>
      </w:r>
      <w:r w:rsidRPr="00AC4D50">
        <w:rPr>
          <w:rFonts w:ascii="等线" w:eastAsia="等线" w:hAnsi="等线" w:cs="等线" w:hint="eastAsia"/>
          <w:lang w:eastAsia="ja-JP"/>
        </w:rPr>
        <w:t>过量摄入糖分，为何会彻底瓦解认知能力？</w:t>
      </w:r>
    </w:p>
    <w:p w14:paraId="1EEA7A42" w14:textId="77777777" w:rsidR="00AC4D50" w:rsidRPr="00AC4D50" w:rsidRDefault="00AC4D50" w:rsidP="00AC4D50">
      <w:pPr>
        <w:adjustRightInd w:val="0"/>
        <w:snapToGrid w:val="0"/>
        <w:spacing w:after="0" w:line="240" w:lineRule="auto"/>
        <w:rPr>
          <w:rFonts w:ascii="等线" w:eastAsia="等线" w:hAnsi="等线" w:hint="eastAsia"/>
          <w:lang w:eastAsia="ja-JP"/>
        </w:rPr>
      </w:pPr>
      <w:r w:rsidRPr="00AC4D50">
        <w:rPr>
          <w:rFonts w:ascii="微软雅黑" w:eastAsia="微软雅黑" w:hAnsi="微软雅黑" w:cs="微软雅黑" w:hint="eastAsia"/>
          <w:lang w:eastAsia="ja-JP"/>
        </w:rPr>
        <w:t>・</w:t>
      </w:r>
      <w:r w:rsidRPr="00AC4D50">
        <w:rPr>
          <w:rFonts w:ascii="等线" w:eastAsia="等线" w:hAnsi="等线"/>
          <w:lang w:eastAsia="ja-JP"/>
        </w:rPr>
        <w:t>公认健康的零食代表「坚果」，实则暗藏风险</w:t>
      </w:r>
    </w:p>
    <w:p w14:paraId="2460FBD0" w14:textId="77777777" w:rsidR="00AC4D50" w:rsidRPr="00AC4D50" w:rsidRDefault="00AC4D50" w:rsidP="00AC4D50">
      <w:pPr>
        <w:adjustRightInd w:val="0"/>
        <w:snapToGrid w:val="0"/>
        <w:spacing w:after="0" w:line="240" w:lineRule="auto"/>
        <w:rPr>
          <w:rFonts w:ascii="等线" w:eastAsia="等线" w:hAnsi="等线" w:hint="eastAsia"/>
          <w:lang w:eastAsia="ja-JP"/>
        </w:rPr>
      </w:pPr>
      <w:r w:rsidRPr="00AC4D50">
        <w:rPr>
          <w:rFonts w:ascii="微软雅黑" w:eastAsia="微软雅黑" w:hAnsi="微软雅黑" w:cs="微软雅黑" w:hint="eastAsia"/>
          <w:lang w:eastAsia="ja-JP"/>
        </w:rPr>
        <w:t>・</w:t>
      </w:r>
      <w:r w:rsidRPr="00AC4D50">
        <w:rPr>
          <w:rFonts w:ascii="等线" w:eastAsia="等线" w:hAnsi="等线" w:cs="等线" w:hint="eastAsia"/>
          <w:lang w:eastAsia="ja-JP"/>
        </w:rPr>
        <w:t>常规体检无法察觉的隐性血糖异常</w:t>
      </w:r>
    </w:p>
    <w:p w14:paraId="37A93022" w14:textId="77777777" w:rsidR="00AC4D50" w:rsidRPr="00AC4D50" w:rsidRDefault="00AC4D50" w:rsidP="00AC4D50">
      <w:pPr>
        <w:adjustRightInd w:val="0"/>
        <w:snapToGrid w:val="0"/>
        <w:spacing w:after="0" w:line="240" w:lineRule="auto"/>
        <w:rPr>
          <w:rFonts w:ascii="等线" w:eastAsia="等线" w:hAnsi="等线" w:hint="eastAsia"/>
          <w:lang w:eastAsia="ja-JP"/>
        </w:rPr>
      </w:pPr>
      <w:r w:rsidRPr="00AC4D50">
        <w:rPr>
          <w:rFonts w:ascii="微软雅黑" w:eastAsia="微软雅黑" w:hAnsi="微软雅黑" w:cs="微软雅黑" w:hint="eastAsia"/>
          <w:lang w:eastAsia="ja-JP"/>
        </w:rPr>
        <w:t>・</w:t>
      </w:r>
      <w:r w:rsidRPr="00AC4D50">
        <w:rPr>
          <w:rFonts w:ascii="等线" w:eastAsia="等线" w:hAnsi="等线" w:cs="等线" w:hint="eastAsia"/>
          <w:lang w:eastAsia="ja-JP"/>
        </w:rPr>
        <w:t>无处代谢的多余脂肪，如何诱发痴呆</w:t>
      </w:r>
    </w:p>
    <w:p w14:paraId="70A84C75" w14:textId="77777777" w:rsidR="00AC4D50" w:rsidRPr="00AC4D50" w:rsidRDefault="00AC4D50" w:rsidP="00AC4D50">
      <w:pPr>
        <w:adjustRightInd w:val="0"/>
        <w:snapToGrid w:val="0"/>
        <w:spacing w:after="0" w:line="240" w:lineRule="auto"/>
        <w:rPr>
          <w:rFonts w:ascii="等线" w:eastAsia="等线" w:hAnsi="等线" w:hint="eastAsia"/>
          <w:lang w:eastAsia="ja-JP"/>
        </w:rPr>
      </w:pPr>
      <w:r w:rsidRPr="00AC4D50">
        <w:rPr>
          <w:rFonts w:ascii="微软雅黑" w:eastAsia="微软雅黑" w:hAnsi="微软雅黑" w:cs="微软雅黑" w:hint="eastAsia"/>
          <w:lang w:eastAsia="ja-JP"/>
        </w:rPr>
        <w:t>・</w:t>
      </w:r>
      <w:r w:rsidRPr="00AC4D50">
        <w:rPr>
          <w:rFonts w:ascii="等线" w:eastAsia="等线" w:hAnsi="等线" w:cs="等线" w:hint="eastAsia"/>
          <w:lang w:eastAsia="ja-JP"/>
        </w:rPr>
        <w:t>新冠疫情为何加速阿尔茨海默病恶化？</w:t>
      </w:r>
    </w:p>
    <w:p w14:paraId="038A28FB" w14:textId="77777777" w:rsidR="00AC4D50" w:rsidRPr="00AC4D50" w:rsidRDefault="00AC4D50" w:rsidP="00AC4D50">
      <w:pPr>
        <w:adjustRightInd w:val="0"/>
        <w:snapToGrid w:val="0"/>
        <w:spacing w:after="0" w:line="240" w:lineRule="auto"/>
        <w:rPr>
          <w:rFonts w:ascii="等线" w:eastAsia="等线" w:hAnsi="等线" w:hint="eastAsia"/>
          <w:lang w:eastAsia="ja-JP"/>
        </w:rPr>
      </w:pPr>
      <w:r w:rsidRPr="00AC4D50">
        <w:rPr>
          <w:rFonts w:ascii="微软雅黑" w:eastAsia="微软雅黑" w:hAnsi="微软雅黑" w:cs="微软雅黑" w:hint="eastAsia"/>
          <w:lang w:eastAsia="ja-JP"/>
        </w:rPr>
        <w:t>・</w:t>
      </w:r>
      <w:r w:rsidRPr="00AC4D50">
        <w:rPr>
          <w:rFonts w:ascii="等线" w:eastAsia="等线" w:hAnsi="等线" w:cs="等线" w:hint="eastAsia"/>
          <w:lang w:eastAsia="ja-JP"/>
        </w:rPr>
        <w:t>可使痴呆风险飙升</w:t>
      </w:r>
      <w:r w:rsidRPr="00AC4D50">
        <w:rPr>
          <w:rFonts w:ascii="等线" w:eastAsia="等线" w:hAnsi="等线"/>
          <w:lang w:eastAsia="ja-JP"/>
        </w:rPr>
        <w:t xml:space="preserve"> 30 倍的高危基因</w:t>
      </w:r>
    </w:p>
    <w:p w14:paraId="6652DE0D" w14:textId="77777777" w:rsidR="00AC4D50" w:rsidRPr="00AC4D50" w:rsidRDefault="00AC4D50" w:rsidP="00AC4D50">
      <w:pPr>
        <w:adjustRightInd w:val="0"/>
        <w:snapToGrid w:val="0"/>
        <w:spacing w:after="0" w:line="240" w:lineRule="auto"/>
        <w:rPr>
          <w:rFonts w:ascii="等线" w:eastAsia="等线" w:hAnsi="等线" w:hint="eastAsia"/>
          <w:lang w:eastAsia="ja-JP"/>
        </w:rPr>
      </w:pPr>
      <w:r w:rsidRPr="00AC4D50">
        <w:rPr>
          <w:rFonts w:ascii="微软雅黑" w:eastAsia="微软雅黑" w:hAnsi="微软雅黑" w:cs="微软雅黑" w:hint="eastAsia"/>
          <w:lang w:eastAsia="ja-JP"/>
        </w:rPr>
        <w:t>・</w:t>
      </w:r>
      <w:r w:rsidRPr="00AC4D50">
        <w:rPr>
          <w:rFonts w:ascii="等线" w:eastAsia="等线" w:hAnsi="等线" w:cs="等线" w:hint="eastAsia"/>
          <w:lang w:eastAsia="ja-JP"/>
        </w:rPr>
        <w:t>被糖分操控、精神失常的脑部疾病</w:t>
      </w:r>
    </w:p>
    <w:p w14:paraId="141D93C2" w14:textId="77777777" w:rsidR="00AC4D50" w:rsidRPr="00AC4D50" w:rsidRDefault="00AC4D50" w:rsidP="00AC4D50">
      <w:pPr>
        <w:adjustRightInd w:val="0"/>
        <w:snapToGrid w:val="0"/>
        <w:spacing w:after="0" w:line="240" w:lineRule="auto"/>
        <w:rPr>
          <w:rFonts w:ascii="等线" w:eastAsia="等线" w:hAnsi="等线" w:hint="eastAsia"/>
          <w:lang w:eastAsia="ja-JP"/>
        </w:rPr>
      </w:pPr>
      <w:r w:rsidRPr="00AC4D50">
        <w:rPr>
          <w:rFonts w:ascii="微软雅黑" w:eastAsia="微软雅黑" w:hAnsi="微软雅黑" w:cs="微软雅黑" w:hint="eastAsia"/>
          <w:lang w:eastAsia="ja-JP"/>
        </w:rPr>
        <w:t>・</w:t>
      </w:r>
      <w:r w:rsidRPr="00AC4D50">
        <w:rPr>
          <w:rFonts w:ascii="等线" w:eastAsia="等线" w:hAnsi="等线" w:cs="等线" w:hint="eastAsia"/>
          <w:lang w:eastAsia="ja-JP"/>
        </w:rPr>
        <w:t>玻利维亚原住民，备受医学界关注的特殊体质</w:t>
      </w:r>
    </w:p>
    <w:p w14:paraId="4DBA36B1" w14:textId="77777777" w:rsidR="00AC4D50" w:rsidRPr="00AC4D50" w:rsidRDefault="00AC4D50" w:rsidP="00AC4D50">
      <w:pPr>
        <w:adjustRightInd w:val="0"/>
        <w:snapToGrid w:val="0"/>
        <w:spacing w:after="0" w:line="240" w:lineRule="auto"/>
        <w:rPr>
          <w:rFonts w:ascii="等线" w:eastAsia="等线" w:hAnsi="等线" w:hint="eastAsia"/>
          <w:lang w:eastAsia="ja-JP"/>
        </w:rPr>
      </w:pPr>
      <w:r w:rsidRPr="00AC4D50">
        <w:rPr>
          <w:rFonts w:ascii="微软雅黑" w:eastAsia="微软雅黑" w:hAnsi="微软雅黑" w:cs="微软雅黑" w:hint="eastAsia"/>
          <w:lang w:eastAsia="ja-JP"/>
        </w:rPr>
        <w:t>・</w:t>
      </w:r>
      <w:r w:rsidRPr="00AC4D50">
        <w:rPr>
          <w:rFonts w:ascii="等线" w:eastAsia="等线" w:hAnsi="等线" w:cs="等线" w:hint="eastAsia"/>
          <w:lang w:eastAsia="ja-JP"/>
        </w:rPr>
        <w:t>能降低四分之三痴呆风险的关键营养素</w:t>
      </w:r>
    </w:p>
    <w:p w14:paraId="7BD10D7F" w14:textId="77777777" w:rsidR="00AC4D50" w:rsidRPr="00AC4D50" w:rsidRDefault="00AC4D50" w:rsidP="00AC4D50">
      <w:pPr>
        <w:adjustRightInd w:val="0"/>
        <w:snapToGrid w:val="0"/>
        <w:spacing w:after="0" w:line="240" w:lineRule="auto"/>
        <w:rPr>
          <w:rFonts w:ascii="等线" w:eastAsia="等线" w:hAnsi="等线" w:hint="eastAsia"/>
          <w:lang w:eastAsia="ja-JP"/>
        </w:rPr>
      </w:pPr>
      <w:r w:rsidRPr="00AC4D50">
        <w:rPr>
          <w:rFonts w:ascii="微软雅黑" w:eastAsia="微软雅黑" w:hAnsi="微软雅黑" w:cs="微软雅黑" w:hint="eastAsia"/>
          <w:lang w:eastAsia="ja-JP"/>
        </w:rPr>
        <w:t>・</w:t>
      </w:r>
      <w:r w:rsidRPr="00AC4D50">
        <w:rPr>
          <w:rFonts w:ascii="等线" w:eastAsia="等线" w:hAnsi="等线" w:cs="等线" w:hint="eastAsia"/>
          <w:lang w:eastAsia="ja-JP"/>
        </w:rPr>
        <w:t>降糖效果远超药物</w:t>
      </w:r>
      <w:r w:rsidRPr="00AC4D50">
        <w:rPr>
          <w:rFonts w:ascii="等线" w:eastAsia="等线" w:hAnsi="等线"/>
          <w:lang w:eastAsia="ja-JP"/>
        </w:rPr>
        <w:t xml:space="preserve"> 24 倍的天然实用方法</w:t>
      </w:r>
    </w:p>
    <w:p w14:paraId="1DFFC23E" w14:textId="77777777" w:rsidR="00AC4D50" w:rsidRPr="00AC4D50" w:rsidRDefault="00AC4D50" w:rsidP="00AC4D50">
      <w:pPr>
        <w:adjustRightInd w:val="0"/>
        <w:snapToGrid w:val="0"/>
        <w:spacing w:after="0"/>
        <w:rPr>
          <w:rFonts w:ascii="等线" w:eastAsia="等线" w:hAnsi="等线" w:hint="eastAsia"/>
          <w:lang w:eastAsia="ja-JP"/>
        </w:rPr>
      </w:pPr>
    </w:p>
    <w:p w14:paraId="77CB76CC" w14:textId="77777777" w:rsidR="00AC4D50" w:rsidRPr="00AC4D50" w:rsidRDefault="00AC4D50" w:rsidP="00AC4D50">
      <w:pPr>
        <w:adjustRightInd w:val="0"/>
        <w:snapToGrid w:val="0"/>
        <w:spacing w:after="0"/>
        <w:rPr>
          <w:rFonts w:ascii="等线" w:eastAsia="等线" w:hAnsi="等线" w:hint="eastAsia"/>
          <w:b/>
          <w:bCs/>
        </w:rPr>
      </w:pPr>
      <w:r w:rsidRPr="00AC4D50">
        <w:rPr>
          <w:rFonts w:ascii="等线" w:eastAsia="等线" w:hAnsi="等线"/>
          <w:b/>
          <w:bCs/>
        </w:rPr>
        <w:t>本书目录</w:t>
      </w:r>
    </w:p>
    <w:p w14:paraId="53996BBD"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前言 每五名日本人，就有一人将要面对的残酷现实</w:t>
      </w:r>
    </w:p>
    <w:p w14:paraId="3FC726C6"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第 1 章 那些看似日常，实则对大脑毫无意义的行为</w:t>
      </w:r>
    </w:p>
    <w:p w14:paraId="56275019"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第 2 章 所谓大脑受损、功能崩坏，究竟指什么</w:t>
      </w:r>
    </w:p>
    <w:p w14:paraId="3D38A493"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第 3 章 大脑为何会被糖分逐步侵蚀、中毒</w:t>
      </w:r>
    </w:p>
    <w:p w14:paraId="410E7EE8"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第 4 章 加剧痴呆患病风险的高危基因</w:t>
      </w:r>
    </w:p>
    <w:p w14:paraId="64276C83"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第 5 章 远离糖毒伤害的科学饮食法则</w:t>
      </w:r>
    </w:p>
    <w:p w14:paraId="577ABC73"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第 6 章 抵御糖毒、保护大脑的运动方式</w:t>
      </w:r>
    </w:p>
    <w:p w14:paraId="1A9C5FF8"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后记 被遗憾错失的生命，与被科学拯救的人生</w:t>
      </w:r>
    </w:p>
    <w:p w14:paraId="7C1A7EE9" w14:textId="77777777" w:rsidR="00AC4D50" w:rsidRPr="00AC4D50" w:rsidRDefault="00AC4D50" w:rsidP="00AC4D50">
      <w:pPr>
        <w:adjustRightInd w:val="0"/>
        <w:snapToGrid w:val="0"/>
        <w:spacing w:after="0"/>
        <w:rPr>
          <w:rFonts w:ascii="等线" w:eastAsia="等线" w:hAnsi="等线" w:hint="eastAsia"/>
        </w:rPr>
      </w:pPr>
    </w:p>
    <w:p w14:paraId="1F83BE56"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【作者简介】</w:t>
      </w:r>
    </w:p>
    <w:p w14:paraId="1C29AF4D"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下村 健寿</w:t>
      </w:r>
    </w:p>
    <w:p w14:paraId="0636F072"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毕业于福岛县立医科大学，历任该校副理事长、医学部病态控制药理学讲座主任教授，同时也是现役内科医师、基础医学研究者。</w:t>
      </w:r>
    </w:p>
    <w:p w14:paraId="04B3063B"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兼任日本糖尿病学会东北支部学术评议员、日本内科学会认证内科医，医学博士，出身于群马县前桥市。</w:t>
      </w:r>
    </w:p>
    <w:p w14:paraId="6302BD7A"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2004年，从日本高校医学院出发，执着争取，成功入职英国牛津大学。</w:t>
      </w:r>
    </w:p>
    <w:p w14:paraId="7B2BEC6D"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lastRenderedPageBreak/>
        <w:t>以正式研究员身份，师从世界顶尖生理学家弗朗西斯·阿什克罗夫特教授，深耕八年。</w:t>
      </w:r>
    </w:p>
    <w:p w14:paraId="5F19FC25"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任职期间，助力攻克新生儿糖尿病治疗的世界性难题，其发表的、针对重症DEND综合征脑神经治疗的研究论文，被美国神经学会期刊《Neurology》选为特邀评述论文。</w:t>
      </w:r>
    </w:p>
    <w:p w14:paraId="02EAFCAC"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因突出科研贡献，先后斩获2006年、2010年牛津大学杰出成就奖。</w:t>
      </w:r>
    </w:p>
    <w:p w14:paraId="0BEC152D"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归国后，除新生儿糖尿病外，重点围绕肥胖、2型糖尿病等生活习惯病，从胰岛素分泌、脑功能维度展开研究。</w:t>
      </w:r>
    </w:p>
    <w:p w14:paraId="7AF505C9"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累计发表英文学术论文134篇（本书初版发行时统计），长期致力于科研成果普及落地。</w:t>
      </w:r>
    </w:p>
    <w:p w14:paraId="24EBE7D3"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近年结合前沿医学结论，深入探究糖尿病与痴呆发病的关联，持续深耕大脑与认知功能相关研究。</w:t>
      </w:r>
    </w:p>
    <w:p w14:paraId="09293EEE" w14:textId="77777777" w:rsidR="00AC4D50" w:rsidRPr="00AC4D50" w:rsidRDefault="00AC4D50" w:rsidP="00AC4D50">
      <w:pPr>
        <w:adjustRightInd w:val="0"/>
        <w:snapToGrid w:val="0"/>
        <w:spacing w:after="0"/>
        <w:rPr>
          <w:rFonts w:ascii="等线" w:eastAsia="等线" w:hAnsi="等线" w:hint="eastAsia"/>
        </w:rPr>
      </w:pPr>
    </w:p>
    <w:p w14:paraId="0E5FE98F" w14:textId="5BFDEB7C" w:rsidR="00AC4D50" w:rsidRPr="00AC4D50" w:rsidRDefault="00AC4D50" w:rsidP="00AC4D50">
      <w:pPr>
        <w:adjustRightInd w:val="0"/>
        <w:snapToGrid w:val="0"/>
        <w:spacing w:after="0"/>
        <w:rPr>
          <w:rFonts w:ascii="等线" w:eastAsia="等线" w:hAnsi="等线" w:hint="eastAsia"/>
        </w:rPr>
      </w:pPr>
      <w:r>
        <w:rPr>
          <w:noProof/>
        </w:rPr>
        <w:drawing>
          <wp:anchor distT="0" distB="0" distL="114300" distR="114300" simplePos="0" relativeHeight="251665408" behindDoc="0" locked="0" layoutInCell="1" allowOverlap="1" wp14:anchorId="4874053C" wp14:editId="186B0A64">
            <wp:simplePos x="0" y="0"/>
            <wp:positionH relativeFrom="column">
              <wp:posOffset>64770</wp:posOffset>
            </wp:positionH>
            <wp:positionV relativeFrom="paragraph">
              <wp:posOffset>38735</wp:posOffset>
            </wp:positionV>
            <wp:extent cx="1329690" cy="1905635"/>
            <wp:effectExtent l="0" t="0" r="3810" b="0"/>
            <wp:wrapSquare wrapText="bothSides"/>
            <wp:docPr id="13280343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034302"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29690" cy="1905635"/>
                    </a:xfrm>
                    <a:prstGeom prst="rect">
                      <a:avLst/>
                    </a:prstGeom>
                  </pic:spPr>
                </pic:pic>
              </a:graphicData>
            </a:graphic>
          </wp:anchor>
        </w:drawing>
      </w:r>
    </w:p>
    <w:p w14:paraId="0135BC06" w14:textId="5E41ABDC" w:rsidR="00AC4D50" w:rsidRPr="00AC4D50" w:rsidRDefault="00AC4D50" w:rsidP="00AC4D50">
      <w:pPr>
        <w:adjustRightInd w:val="0"/>
        <w:snapToGrid w:val="0"/>
        <w:spacing w:after="0"/>
        <w:rPr>
          <w:rFonts w:ascii="等线" w:eastAsia="等线" w:hAnsi="等线" w:hint="eastAsia"/>
          <w:b/>
          <w:bCs/>
          <w:sz w:val="32"/>
          <w:szCs w:val="36"/>
        </w:rPr>
      </w:pPr>
      <w:r w:rsidRPr="00AC4D50">
        <w:rPr>
          <w:rFonts w:ascii="等线" w:eastAsia="等线" w:hAnsi="等线" w:hint="eastAsia"/>
          <w:b/>
          <w:bCs/>
          <w:sz w:val="32"/>
          <w:szCs w:val="36"/>
          <w:highlight w:val="yellow"/>
        </w:rPr>
        <w:t>#非虚构/</w:t>
      </w:r>
      <w:r w:rsidRPr="00AC4D50">
        <w:rPr>
          <w:rFonts w:ascii="等线" w:eastAsia="等线" w:hAnsi="等线"/>
          <w:b/>
          <w:bCs/>
          <w:sz w:val="32"/>
          <w:szCs w:val="36"/>
          <w:highlight w:val="yellow"/>
        </w:rPr>
        <w:t>健康／美容</w:t>
      </w:r>
      <w:r w:rsidRPr="00AC4D50">
        <w:rPr>
          <w:rFonts w:ascii="等线" w:eastAsia="等线" w:hAnsi="等线" w:hint="eastAsia"/>
          <w:b/>
          <w:bCs/>
          <w:sz w:val="32"/>
          <w:szCs w:val="36"/>
          <w:highlight w:val="yellow"/>
        </w:rPr>
        <w:t>5</w:t>
      </w:r>
    </w:p>
    <w:p w14:paraId="55EEB988" w14:textId="77777777" w:rsidR="00AC4D50" w:rsidRPr="00AC4D50" w:rsidRDefault="00AC4D50" w:rsidP="00AC4D50">
      <w:pPr>
        <w:adjustRightInd w:val="0"/>
        <w:snapToGrid w:val="0"/>
        <w:spacing w:after="0"/>
        <w:rPr>
          <w:rFonts w:ascii="等线" w:eastAsia="等线" w:hAnsi="等线" w:hint="eastAsia"/>
          <w:b/>
          <w:bCs/>
        </w:rPr>
      </w:pPr>
      <w:r w:rsidRPr="00AC4D50">
        <w:rPr>
          <w:rFonts w:ascii="等线" w:eastAsia="等线" w:hAnsi="等线"/>
          <w:b/>
          <w:bCs/>
        </w:rPr>
        <w:t>暂译：《脑科名医亲授：百岁不痴呆的大脑养护法》</w:t>
      </w:r>
    </w:p>
    <w:p w14:paraId="42508196" w14:textId="77777777" w:rsidR="00AC4D50" w:rsidRPr="00AC4D50" w:rsidRDefault="00AC4D50" w:rsidP="00AC4D50">
      <w:pPr>
        <w:adjustRightInd w:val="0"/>
        <w:snapToGrid w:val="0"/>
        <w:spacing w:after="0"/>
        <w:rPr>
          <w:rFonts w:ascii="等线" w:eastAsia="等线" w:hAnsi="等线" w:hint="eastAsia"/>
          <w:b/>
          <w:bCs/>
          <w:lang w:eastAsia="ja-JP"/>
        </w:rPr>
      </w:pPr>
      <w:r w:rsidRPr="00AC4D50">
        <w:rPr>
          <w:rFonts w:ascii="等线" w:eastAsia="等线" w:hAnsi="等线"/>
          <w:b/>
          <w:bCs/>
          <w:lang w:eastAsia="ja-JP"/>
        </w:rPr>
        <w:t xml:space="preserve">脳の専門医が教える 100歳までボケない脳 「ミクログリア」が味方する６つの習慣術 </w:t>
      </w:r>
    </w:p>
    <w:p w14:paraId="258836A7" w14:textId="77777777" w:rsidR="00AC4D50" w:rsidRPr="00AC4D50" w:rsidRDefault="00AC4D50" w:rsidP="00AC4D50">
      <w:pPr>
        <w:adjustRightInd w:val="0"/>
        <w:snapToGrid w:val="0"/>
        <w:spacing w:after="0"/>
        <w:rPr>
          <w:rFonts w:ascii="等线" w:eastAsia="等线" w:hAnsi="等线" w:hint="eastAsia"/>
          <w:b/>
          <w:bCs/>
          <w:lang w:eastAsia="ja-JP"/>
        </w:rPr>
      </w:pPr>
      <w:r w:rsidRPr="00AC4D50">
        <w:rPr>
          <w:rFonts w:ascii="等线" w:eastAsia="等线" w:hAnsi="等线"/>
          <w:b/>
          <w:bCs/>
          <w:lang w:eastAsia="ja-JP"/>
        </w:rPr>
        <w:t>伊藤 規絵 (著)</w:t>
      </w:r>
    </w:p>
    <w:p w14:paraId="75A5725E" w14:textId="77777777" w:rsidR="00AC4D50" w:rsidRPr="00AC4D50" w:rsidRDefault="00AC4D50" w:rsidP="00AC4D50">
      <w:pPr>
        <w:adjustRightInd w:val="0"/>
        <w:snapToGrid w:val="0"/>
        <w:spacing w:after="0"/>
        <w:rPr>
          <w:rFonts w:ascii="等线" w:eastAsia="等线" w:hAnsi="等线" w:hint="eastAsia"/>
          <w:b/>
          <w:bCs/>
          <w:lang w:eastAsia="ja-JP"/>
        </w:rPr>
      </w:pPr>
      <w:r w:rsidRPr="00AC4D50">
        <w:rPr>
          <w:rFonts w:ascii="等线" w:eastAsia="等线" w:hAnsi="等线"/>
          <w:b/>
          <w:bCs/>
          <w:lang w:eastAsia="ja-JP"/>
        </w:rPr>
        <w:t xml:space="preserve">出版社 </w:t>
      </w:r>
      <w:r w:rsidRPr="00AC4D50">
        <w:rPr>
          <w:rFonts w:ascii="Times New Roman" w:eastAsia="等线" w:hAnsi="Times New Roman" w:cs="Times New Roman"/>
          <w:b/>
          <w:bCs/>
          <w:lang w:eastAsia="ja-JP"/>
        </w:rPr>
        <w:t>‏</w:t>
      </w:r>
      <w:r w:rsidRPr="00AC4D50">
        <w:rPr>
          <w:rFonts w:ascii="等线" w:eastAsia="等线" w:hAnsi="等线"/>
          <w:b/>
          <w:bCs/>
          <w:lang w:eastAsia="ja-JP"/>
        </w:rPr>
        <w:t xml:space="preserve"> : </w:t>
      </w:r>
      <w:r w:rsidRPr="00AC4D50">
        <w:rPr>
          <w:rFonts w:ascii="Times New Roman" w:eastAsia="等线" w:hAnsi="Times New Roman" w:cs="Times New Roman"/>
          <w:b/>
          <w:bCs/>
          <w:lang w:eastAsia="ja-JP"/>
        </w:rPr>
        <w:t>‎</w:t>
      </w:r>
      <w:r w:rsidRPr="00AC4D50">
        <w:rPr>
          <w:rFonts w:ascii="等线" w:eastAsia="等线" w:hAnsi="等线"/>
          <w:b/>
          <w:bCs/>
          <w:lang w:eastAsia="ja-JP"/>
        </w:rPr>
        <w:t xml:space="preserve"> ダイヤモンド社</w:t>
      </w:r>
    </w:p>
    <w:p w14:paraId="672167D9" w14:textId="77777777" w:rsidR="00AC4D50" w:rsidRPr="00AC4D50" w:rsidRDefault="00AC4D50" w:rsidP="00AC4D50">
      <w:pPr>
        <w:adjustRightInd w:val="0"/>
        <w:snapToGrid w:val="0"/>
        <w:spacing w:after="0"/>
        <w:rPr>
          <w:rFonts w:ascii="等线" w:eastAsia="等线" w:hAnsi="等线" w:hint="eastAsia"/>
          <w:b/>
          <w:bCs/>
        </w:rPr>
      </w:pPr>
      <w:r w:rsidRPr="00AC4D50">
        <w:rPr>
          <w:rFonts w:ascii="等线" w:eastAsia="等线" w:hAnsi="等线"/>
          <w:b/>
          <w:bCs/>
        </w:rPr>
        <w:t xml:space="preserve">ISBN-13 </w:t>
      </w:r>
      <w:r w:rsidRPr="00AC4D50">
        <w:rPr>
          <w:rFonts w:ascii="Times New Roman" w:eastAsia="等线" w:hAnsi="Times New Roman" w:cs="Times New Roman"/>
          <w:b/>
          <w:bCs/>
        </w:rPr>
        <w:t>‏</w:t>
      </w:r>
      <w:r w:rsidRPr="00AC4D50">
        <w:rPr>
          <w:rFonts w:ascii="等线" w:eastAsia="等线" w:hAnsi="等线"/>
          <w:b/>
          <w:bCs/>
        </w:rPr>
        <w:t xml:space="preserve"> : </w:t>
      </w:r>
      <w:r w:rsidRPr="00AC4D50">
        <w:rPr>
          <w:rFonts w:ascii="Times New Roman" w:eastAsia="等线" w:hAnsi="Times New Roman" w:cs="Times New Roman"/>
          <w:b/>
          <w:bCs/>
        </w:rPr>
        <w:t>‎</w:t>
      </w:r>
      <w:r w:rsidRPr="00AC4D50">
        <w:rPr>
          <w:rFonts w:ascii="等线" w:eastAsia="等线" w:hAnsi="等线"/>
          <w:b/>
          <w:bCs/>
        </w:rPr>
        <w:t xml:space="preserve"> 9784478122709</w:t>
      </w:r>
    </w:p>
    <w:p w14:paraId="0799D8A9" w14:textId="77777777" w:rsidR="00AC4D50" w:rsidRPr="00AC4D50" w:rsidRDefault="00AC4D50" w:rsidP="00AC4D50">
      <w:pPr>
        <w:adjustRightInd w:val="0"/>
        <w:snapToGrid w:val="0"/>
        <w:spacing w:after="0"/>
        <w:rPr>
          <w:rFonts w:ascii="等线" w:eastAsia="等线" w:hAnsi="等线" w:hint="eastAsia"/>
        </w:rPr>
      </w:pPr>
    </w:p>
    <w:p w14:paraId="3419834B"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口碑爆火！亚马逊畅销榜第1名！（脑部与痴呆、脑神经护理、医疗综合、脑神经科学、神经内科、睡眠等多分类登顶）</w:t>
      </w:r>
    </w:p>
    <w:p w14:paraId="51CE9B0D"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科学实证背书，打造大脑健康的终极法则</w:t>
      </w:r>
    </w:p>
    <w:p w14:paraId="7E1F3482"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经常话到嘴边想不起人名、事物的人，一定要读这本书</w:t>
      </w:r>
    </w:p>
    <w:p w14:paraId="0E2E69EC"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大脑免疫细胞「小胶质细胞」，决定你一辈子不痴呆！</w:t>
      </w:r>
    </w:p>
    <w:p w14:paraId="25A23E9B"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守护脑力的六大核心习惯，血压管理·饮食调理·优质睡眠·快走运动，呼吸调节·适度饮酒</w:t>
      </w:r>
    </w:p>
    <w:p w14:paraId="5C4878CE"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你是否正在担忧脑力衰退？「我刚才打算做什么来着？」「这话是不是刚刚说过？」「那个、这个……张口忘词越来越多」，如果你常有这类困扰，请一定要读完本书！</w:t>
      </w:r>
    </w:p>
    <w:p w14:paraId="634F4F06"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告别大脑迟钝、拒绝脑力老化，打造百岁依旧思路清晰的强韧大脑</w:t>
      </w:r>
    </w:p>
    <w:p w14:paraId="7497915D" w14:textId="77777777" w:rsidR="00AC4D50" w:rsidRPr="00AC4D50" w:rsidRDefault="00AC4D50" w:rsidP="00AC4D50">
      <w:pPr>
        <w:adjustRightInd w:val="0"/>
        <w:snapToGrid w:val="0"/>
        <w:spacing w:after="0"/>
        <w:rPr>
          <w:rFonts w:ascii="等线" w:eastAsia="等线" w:hAnsi="等线" w:hint="eastAsia"/>
        </w:rPr>
      </w:pPr>
    </w:p>
    <w:p w14:paraId="75B0841C"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坚持每日量血压，高压可下降4～5mmHg</w:t>
      </w:r>
    </w:p>
    <w:p w14:paraId="0FC91299"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晨起一杯气泡水，温和实现肠胃碳酸养护</w:t>
      </w:r>
    </w:p>
    <w:p w14:paraId="2FDB24C4"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大脑每晚都会自动「冲洗排污」</w:t>
      </w:r>
    </w:p>
    <w:p w14:paraId="051E3AFD"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无需勉强日行八千步，+15分钟轻松步行法</w:t>
      </w:r>
    </w:p>
    <w:p w14:paraId="73C9AFD5"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简单十秒深呼吸：吸气4秒、呼气6秒</w:t>
      </w:r>
    </w:p>
    <w:p w14:paraId="1B6B79DD"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 唇舌灵活度自测，快速判断大脑麻痹程度</w:t>
      </w:r>
    </w:p>
    <w:p w14:paraId="052ED3F4" w14:textId="77777777" w:rsidR="00AC4D50" w:rsidRPr="00AC4D50" w:rsidRDefault="00AC4D50" w:rsidP="00AC4D50">
      <w:pPr>
        <w:adjustRightInd w:val="0"/>
        <w:snapToGrid w:val="0"/>
        <w:spacing w:after="0"/>
        <w:rPr>
          <w:rFonts w:ascii="等线" w:eastAsia="等线" w:hAnsi="等线" w:hint="eastAsia"/>
        </w:rPr>
      </w:pPr>
    </w:p>
    <w:p w14:paraId="7085E1BF"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最新医学证实，掌控大脑健康的关键是调节小胶质细胞，可遏制脑部炎症与氧化损伤。</w:t>
      </w:r>
    </w:p>
    <w:p w14:paraId="5B325FBC"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本书神经内科医师结合 7000 例接诊经验、3000 篇论文，从血压等六大维度传授科学健脑法，</w:t>
      </w:r>
    </w:p>
    <w:p w14:paraId="368F992C"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指导调养小胶质细胞、调整习惯，守护大脑健康、预防痴呆与慢病。</w:t>
      </w:r>
    </w:p>
    <w:p w14:paraId="3DF3F9B6" w14:textId="77777777" w:rsidR="00AC4D50" w:rsidRPr="00AC4D50" w:rsidRDefault="00AC4D50" w:rsidP="00AC4D50">
      <w:pPr>
        <w:adjustRightInd w:val="0"/>
        <w:snapToGrid w:val="0"/>
        <w:spacing w:after="0"/>
        <w:rPr>
          <w:rFonts w:ascii="等线" w:eastAsia="等线" w:hAnsi="等线" w:hint="eastAsia"/>
        </w:rPr>
      </w:pPr>
    </w:p>
    <w:p w14:paraId="53BF94F5" w14:textId="77777777" w:rsidR="00AC4D50" w:rsidRPr="00AC4D50" w:rsidRDefault="00AC4D50" w:rsidP="00AC4D50">
      <w:pPr>
        <w:adjustRightInd w:val="0"/>
        <w:snapToGrid w:val="0"/>
        <w:spacing w:after="0"/>
        <w:rPr>
          <w:rFonts w:ascii="等线" w:eastAsia="等线" w:hAnsi="等线" w:hint="eastAsia"/>
          <w:b/>
          <w:bCs/>
        </w:rPr>
      </w:pPr>
      <w:r w:rsidRPr="00AC4D50">
        <w:rPr>
          <w:rFonts w:ascii="等线" w:eastAsia="等线" w:hAnsi="等线"/>
          <w:b/>
          <w:bCs/>
        </w:rPr>
        <w:t>目录</w:t>
      </w:r>
    </w:p>
    <w:p w14:paraId="77C24CAC"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第1章 只需测量就能降压——血压状态，决定十年后的大脑机能</w:t>
      </w:r>
    </w:p>
    <w:p w14:paraId="7404623C"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第2章 医生推荐「精简日式饮食」——不吃早餐的人，大脑衰老更快</w:t>
      </w:r>
    </w:p>
    <w:p w14:paraId="67398C75"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第3章 深度熟睡会自动清洁大脑——长期熬夜，会阻碍脑部垃圾代谢</w:t>
      </w:r>
    </w:p>
    <w:p w14:paraId="25CE5DAA"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第4章 每日快走20分钟，逆转大脑老化——居家也能做的简易健脑运动</w:t>
      </w:r>
    </w:p>
    <w:p w14:paraId="78EC1194"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lastRenderedPageBreak/>
        <w:t>第5章 十秒深呼吸，击退大脑压力——抑制小胶质细胞失控的核心习惯</w:t>
      </w:r>
    </w:p>
    <w:p w14:paraId="136B5E45"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第6章 饮酒尽量单一品类——酗酒会加速脑部空洞化、损伤脑区</w:t>
      </w:r>
    </w:p>
    <w:p w14:paraId="190C2827"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终章 你的大脑是清爽健康「美脑」，还是浑浊疲惫「脏脑」？</w:t>
      </w:r>
    </w:p>
    <w:p w14:paraId="026D24A8"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后记 守护大脑与整个人生的最终处方</w:t>
      </w:r>
    </w:p>
    <w:p w14:paraId="3023F542" w14:textId="77777777" w:rsidR="00AC4D50" w:rsidRPr="00AC4D50" w:rsidRDefault="00AC4D50" w:rsidP="00AC4D50">
      <w:pPr>
        <w:adjustRightInd w:val="0"/>
        <w:snapToGrid w:val="0"/>
        <w:spacing w:after="0"/>
        <w:rPr>
          <w:rFonts w:ascii="等线" w:eastAsia="等线" w:hAnsi="等线" w:hint="eastAsia"/>
        </w:rPr>
      </w:pPr>
    </w:p>
    <w:p w14:paraId="6E84AF9B"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【作者简介】</w:t>
      </w:r>
    </w:p>
    <w:p w14:paraId="7351BADA"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伊藤规绘</w:t>
      </w:r>
    </w:p>
    <w:p w14:paraId="217A2C9E"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1972年生于日本札幌。</w:t>
      </w:r>
    </w:p>
    <w:p w14:paraId="670E60C5"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现任札幌圆山医院神经内科综合诊疗中心部长、神经内科医师。</w:t>
      </w:r>
    </w:p>
    <w:p w14:paraId="2DA34853"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毕业于旭川医科大学，后于札幌医科大学研究生院完成深造，医学博士。</w:t>
      </w:r>
    </w:p>
    <w:p w14:paraId="6C1A5B10"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常年深耕临床，累计接诊患者约7000人，以罕见疑难病「脊髓小脑共济失调（SCA3）」为研究方向完成博士论文。</w:t>
      </w:r>
    </w:p>
    <w:p w14:paraId="4A245685" w14:textId="77777777" w:rsidR="00AC4D50" w:rsidRPr="00AC4D50" w:rsidRDefault="00AC4D50" w:rsidP="00AC4D50">
      <w:pPr>
        <w:adjustRightInd w:val="0"/>
        <w:snapToGrid w:val="0"/>
        <w:spacing w:after="0"/>
        <w:rPr>
          <w:rFonts w:ascii="等线" w:eastAsia="等线" w:hAnsi="等线" w:hint="eastAsia"/>
        </w:rPr>
      </w:pPr>
      <w:r w:rsidRPr="00AC4D50">
        <w:rPr>
          <w:rFonts w:ascii="等线" w:eastAsia="等线" w:hAnsi="等线"/>
        </w:rPr>
        <w:t>曾在国内外学术会议发表研究成果80余次，以第一作者发表专业论文15篇。</w:t>
      </w:r>
    </w:p>
    <w:p w14:paraId="535359BC" w14:textId="690D40F9" w:rsidR="00AB4540" w:rsidRDefault="00AC4D50" w:rsidP="00AC4D50">
      <w:pPr>
        <w:adjustRightInd w:val="0"/>
        <w:snapToGrid w:val="0"/>
        <w:spacing w:after="0"/>
        <w:rPr>
          <w:rFonts w:ascii="等线" w:eastAsia="等线" w:hAnsi="等线" w:hint="eastAsia"/>
        </w:rPr>
      </w:pPr>
      <w:r w:rsidRPr="00AC4D50">
        <w:rPr>
          <w:rFonts w:ascii="等线" w:eastAsia="等线" w:hAnsi="等线"/>
        </w:rPr>
        <w:t>2022年8月起，长期为医师、医学生开展免费线上讲座，通俗科普步行与大脑的关联、行走障碍、脑神经疾病等专业内容，单场观看人数、资料引用量稳居前列，广受业内好评。</w:t>
      </w:r>
    </w:p>
    <w:p w14:paraId="7999DDBB" w14:textId="77777777" w:rsidR="00AB4540" w:rsidRDefault="00AB4540" w:rsidP="00AC4D50">
      <w:pPr>
        <w:adjustRightInd w:val="0"/>
        <w:snapToGrid w:val="0"/>
        <w:spacing w:after="0"/>
        <w:rPr>
          <w:rFonts w:ascii="等线" w:eastAsia="等线" w:hAnsi="等线" w:hint="eastAsia"/>
        </w:rPr>
      </w:pPr>
    </w:p>
    <w:p w14:paraId="0A5B9B62" w14:textId="63C0364F" w:rsidR="00AB4540" w:rsidRDefault="00AB4540" w:rsidP="00AC4D50">
      <w:pPr>
        <w:adjustRightInd w:val="0"/>
        <w:snapToGrid w:val="0"/>
        <w:spacing w:after="0"/>
        <w:rPr>
          <w:rFonts w:ascii="等线" w:eastAsia="等线" w:hAnsi="等线" w:hint="eastAsia"/>
        </w:rPr>
      </w:pPr>
      <w:r>
        <w:rPr>
          <w:noProof/>
        </w:rPr>
        <w:drawing>
          <wp:anchor distT="0" distB="0" distL="114300" distR="114300" simplePos="0" relativeHeight="251666432" behindDoc="0" locked="0" layoutInCell="1" allowOverlap="1" wp14:anchorId="5FF055CE" wp14:editId="1730CBCC">
            <wp:simplePos x="0" y="0"/>
            <wp:positionH relativeFrom="column">
              <wp:posOffset>0</wp:posOffset>
            </wp:positionH>
            <wp:positionV relativeFrom="paragraph">
              <wp:posOffset>1905</wp:posOffset>
            </wp:positionV>
            <wp:extent cx="1264920" cy="1850214"/>
            <wp:effectExtent l="0" t="0" r="0" b="0"/>
            <wp:wrapSquare wrapText="bothSides"/>
            <wp:docPr id="3458024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802495"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64920" cy="1850214"/>
                    </a:xfrm>
                    <a:prstGeom prst="rect">
                      <a:avLst/>
                    </a:prstGeom>
                  </pic:spPr>
                </pic:pic>
              </a:graphicData>
            </a:graphic>
          </wp:anchor>
        </w:drawing>
      </w:r>
    </w:p>
    <w:p w14:paraId="5E636F9F" w14:textId="5484A086" w:rsidR="00AB4540" w:rsidRPr="00AB4540" w:rsidRDefault="00AB4540" w:rsidP="00AC4D50">
      <w:pPr>
        <w:adjustRightInd w:val="0"/>
        <w:snapToGrid w:val="0"/>
        <w:spacing w:after="0"/>
        <w:rPr>
          <w:rFonts w:ascii="等线" w:eastAsia="等线" w:hAnsi="等线" w:hint="eastAsia"/>
          <w:b/>
          <w:bCs/>
          <w:sz w:val="32"/>
          <w:szCs w:val="36"/>
        </w:rPr>
      </w:pPr>
      <w:r w:rsidRPr="00AC4D50">
        <w:rPr>
          <w:rFonts w:ascii="等线" w:eastAsia="等线" w:hAnsi="等线" w:hint="eastAsia"/>
          <w:b/>
          <w:bCs/>
          <w:sz w:val="32"/>
          <w:szCs w:val="36"/>
          <w:highlight w:val="yellow"/>
        </w:rPr>
        <w:t>#非虚构/</w:t>
      </w:r>
      <w:r>
        <w:rPr>
          <w:rFonts w:ascii="等线" w:eastAsia="等线" w:hAnsi="等线" w:hint="eastAsia"/>
          <w:b/>
          <w:bCs/>
          <w:sz w:val="32"/>
          <w:szCs w:val="36"/>
          <w:highlight w:val="yellow"/>
        </w:rPr>
        <w:t>领</w:t>
      </w:r>
      <w:r w:rsidRPr="00AB4540">
        <w:rPr>
          <w:rFonts w:ascii="等线" w:eastAsia="等线" w:hAnsi="等线" w:hint="eastAsia"/>
          <w:b/>
          <w:bCs/>
          <w:sz w:val="32"/>
          <w:szCs w:val="36"/>
          <w:highlight w:val="yellow"/>
        </w:rPr>
        <w:t>导力/6</w:t>
      </w:r>
    </w:p>
    <w:p w14:paraId="6E650E85" w14:textId="1C320929" w:rsidR="00AB4540" w:rsidRPr="00AB4540" w:rsidRDefault="00AB4540" w:rsidP="00AB4540">
      <w:pPr>
        <w:adjustRightInd w:val="0"/>
        <w:snapToGrid w:val="0"/>
        <w:spacing w:after="0"/>
        <w:rPr>
          <w:rFonts w:ascii="等线" w:eastAsia="等线" w:hAnsi="等线" w:hint="eastAsia"/>
          <w:b/>
          <w:bCs/>
        </w:rPr>
      </w:pPr>
      <w:r w:rsidRPr="00AB4540">
        <w:rPr>
          <w:rFonts w:ascii="等线" w:eastAsia="等线" w:hAnsi="等线"/>
          <w:b/>
          <w:bCs/>
        </w:rPr>
        <w:t>暂译：出色的领导都是这样工作：帮你吃透管理岗位的底层行事准则</w:t>
      </w:r>
    </w:p>
    <w:p w14:paraId="35EB056B" w14:textId="77777777" w:rsidR="00AB4540" w:rsidRPr="00AB4540" w:rsidRDefault="00AB4540" w:rsidP="00AB4540">
      <w:pPr>
        <w:adjustRightInd w:val="0"/>
        <w:snapToGrid w:val="0"/>
        <w:spacing w:after="0"/>
        <w:rPr>
          <w:rFonts w:ascii="等线" w:eastAsia="等线" w:hAnsi="等线" w:hint="eastAsia"/>
          <w:b/>
          <w:bCs/>
          <w:lang w:eastAsia="ja-JP"/>
        </w:rPr>
      </w:pPr>
      <w:r w:rsidRPr="00AB4540">
        <w:rPr>
          <w:rFonts w:ascii="等线" w:eastAsia="等线" w:hAnsi="等线"/>
          <w:b/>
          <w:bCs/>
          <w:lang w:eastAsia="ja-JP"/>
        </w:rPr>
        <w:t>コンサル時代に教わった 仕事ができる上司の当たり前</w:t>
      </w:r>
    </w:p>
    <w:p w14:paraId="143BB284" w14:textId="77777777" w:rsidR="00AB4540" w:rsidRPr="00AB4540" w:rsidRDefault="00AB4540" w:rsidP="00AB4540">
      <w:pPr>
        <w:adjustRightInd w:val="0"/>
        <w:snapToGrid w:val="0"/>
        <w:spacing w:after="0"/>
        <w:rPr>
          <w:rFonts w:ascii="等线" w:eastAsia="等线" w:hAnsi="等线" w:hint="eastAsia"/>
          <w:b/>
          <w:bCs/>
          <w:lang w:eastAsia="ja-JP"/>
        </w:rPr>
      </w:pPr>
      <w:r w:rsidRPr="00AB4540">
        <w:rPr>
          <w:rFonts w:ascii="等线" w:eastAsia="等线" w:hAnsi="等线"/>
          <w:b/>
          <w:bCs/>
          <w:lang w:eastAsia="ja-JP"/>
        </w:rPr>
        <w:t>西原　亮 (著)</w:t>
      </w:r>
    </w:p>
    <w:p w14:paraId="513C20DC" w14:textId="77777777" w:rsidR="00AB4540" w:rsidRPr="00AB4540" w:rsidRDefault="00AB4540" w:rsidP="00AB4540">
      <w:pPr>
        <w:adjustRightInd w:val="0"/>
        <w:snapToGrid w:val="0"/>
        <w:spacing w:after="0"/>
        <w:rPr>
          <w:rFonts w:ascii="等线" w:eastAsia="等线" w:hAnsi="等线" w:hint="eastAsia"/>
          <w:b/>
          <w:bCs/>
          <w:lang w:eastAsia="ja-JP"/>
        </w:rPr>
      </w:pPr>
      <w:r w:rsidRPr="00AB4540">
        <w:rPr>
          <w:rFonts w:ascii="等线" w:eastAsia="等线" w:hAnsi="等线"/>
          <w:b/>
          <w:bCs/>
          <w:lang w:eastAsia="ja-JP"/>
        </w:rPr>
        <w:t xml:space="preserve">出版社 </w:t>
      </w:r>
      <w:r w:rsidRPr="00AB4540">
        <w:rPr>
          <w:rFonts w:ascii="Times New Roman" w:eastAsia="等线" w:hAnsi="Times New Roman" w:cs="Times New Roman"/>
          <w:b/>
          <w:bCs/>
          <w:lang w:eastAsia="ja-JP"/>
        </w:rPr>
        <w:t>‏</w:t>
      </w:r>
      <w:r w:rsidRPr="00AB4540">
        <w:rPr>
          <w:rFonts w:ascii="等线" w:eastAsia="等线" w:hAnsi="等线"/>
          <w:b/>
          <w:bCs/>
          <w:lang w:eastAsia="ja-JP"/>
        </w:rPr>
        <w:t xml:space="preserve"> : </w:t>
      </w:r>
      <w:r w:rsidRPr="00AB4540">
        <w:rPr>
          <w:rFonts w:ascii="Times New Roman" w:eastAsia="等线" w:hAnsi="Times New Roman" w:cs="Times New Roman"/>
          <w:b/>
          <w:bCs/>
          <w:lang w:eastAsia="ja-JP"/>
        </w:rPr>
        <w:t>‎</w:t>
      </w:r>
      <w:r w:rsidRPr="00AB4540">
        <w:rPr>
          <w:rFonts w:ascii="等线" w:eastAsia="等线" w:hAnsi="等线"/>
          <w:b/>
          <w:bCs/>
          <w:lang w:eastAsia="ja-JP"/>
        </w:rPr>
        <w:t xml:space="preserve"> ダイヤモンド社</w:t>
      </w:r>
    </w:p>
    <w:p w14:paraId="0AC56686" w14:textId="77777777" w:rsidR="00AB4540" w:rsidRPr="00AB4540" w:rsidRDefault="00AB4540" w:rsidP="00AB4540">
      <w:pPr>
        <w:adjustRightInd w:val="0"/>
        <w:snapToGrid w:val="0"/>
        <w:spacing w:after="0"/>
        <w:rPr>
          <w:rFonts w:ascii="等线" w:eastAsia="等线" w:hAnsi="等线" w:hint="eastAsia"/>
          <w:b/>
          <w:bCs/>
        </w:rPr>
      </w:pPr>
      <w:r w:rsidRPr="00AB4540">
        <w:rPr>
          <w:rFonts w:ascii="等线" w:eastAsia="等线" w:hAnsi="等线"/>
          <w:b/>
          <w:bCs/>
        </w:rPr>
        <w:t xml:space="preserve">ISBN-13 </w:t>
      </w:r>
      <w:r w:rsidRPr="00AB4540">
        <w:rPr>
          <w:rFonts w:ascii="Times New Roman" w:eastAsia="等线" w:hAnsi="Times New Roman" w:cs="Times New Roman"/>
          <w:b/>
          <w:bCs/>
        </w:rPr>
        <w:t>‏</w:t>
      </w:r>
      <w:r w:rsidRPr="00AB4540">
        <w:rPr>
          <w:rFonts w:ascii="等线" w:eastAsia="等线" w:hAnsi="等线"/>
          <w:b/>
          <w:bCs/>
        </w:rPr>
        <w:t xml:space="preserve"> : </w:t>
      </w:r>
      <w:r w:rsidRPr="00AB4540">
        <w:rPr>
          <w:rFonts w:ascii="Times New Roman" w:eastAsia="等线" w:hAnsi="Times New Roman" w:cs="Times New Roman"/>
          <w:b/>
          <w:bCs/>
        </w:rPr>
        <w:t>‎</w:t>
      </w:r>
      <w:r w:rsidRPr="00AB4540">
        <w:rPr>
          <w:rFonts w:ascii="等线" w:eastAsia="等线" w:hAnsi="等线"/>
          <w:b/>
          <w:bCs/>
        </w:rPr>
        <w:t xml:space="preserve"> 9784478123478</w:t>
      </w:r>
    </w:p>
    <w:p w14:paraId="51FAEAE9" w14:textId="77777777" w:rsidR="00AB4540" w:rsidRPr="00AB4540" w:rsidRDefault="00AB4540" w:rsidP="00AB4540">
      <w:pPr>
        <w:adjustRightInd w:val="0"/>
        <w:snapToGrid w:val="0"/>
        <w:spacing w:after="0"/>
        <w:rPr>
          <w:rFonts w:ascii="等线" w:eastAsia="等线" w:hAnsi="等线" w:hint="eastAsia"/>
        </w:rPr>
      </w:pPr>
    </w:p>
    <w:p w14:paraId="2212CA62"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★★★**热销爆款！上市5日紧急加印大版！**</w:t>
      </w:r>
    </w:p>
    <w:p w14:paraId="45EACDFE"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★★★畅销书《职场高能》系列 万众期待的管理者专属篇重磅登场！</w:t>
      </w:r>
    </w:p>
    <w:p w14:paraId="5BED728C"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★★★读完这本书，你也一定能成为**靠谱好领导**！</w:t>
      </w:r>
    </w:p>
    <w:p w14:paraId="3F504691"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★★★全网社交平台粉丝超33万！人气网红社长「小西社长」倾力力作</w:t>
      </w:r>
    </w:p>
    <w:p w14:paraId="05AFFD20" w14:textId="77777777" w:rsidR="00AB4540" w:rsidRPr="00AB4540" w:rsidRDefault="00AB4540" w:rsidP="00AB4540">
      <w:pPr>
        <w:adjustRightInd w:val="0"/>
        <w:snapToGrid w:val="0"/>
        <w:spacing w:after="0"/>
        <w:rPr>
          <w:rFonts w:ascii="等线" w:eastAsia="等线" w:hAnsi="等线" w:hint="eastAsia"/>
        </w:rPr>
      </w:pPr>
    </w:p>
    <w:p w14:paraId="4B8E5CF0"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管理者的工作，绝不是做普通员工时期工作的简单延续。</w:t>
      </w:r>
    </w:p>
    <w:p w14:paraId="2F903263"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想要培养下属、带领团队做出业绩，在企业经营与一线业务之间扛起责任、做好衔接，</w:t>
      </w:r>
    </w:p>
    <w:p w14:paraId="49E9D994"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就必须掌握**身为管理者必备的全新技能与思维方式**。</w:t>
      </w:r>
    </w:p>
    <w:p w14:paraId="2B4CE5E6" w14:textId="77777777" w:rsidR="00AB4540" w:rsidRPr="00AB4540" w:rsidRDefault="00AB4540" w:rsidP="00AB4540">
      <w:pPr>
        <w:adjustRightInd w:val="0"/>
        <w:snapToGrid w:val="0"/>
        <w:spacing w:after="0"/>
        <w:rPr>
          <w:rFonts w:ascii="等线" w:eastAsia="等线" w:hAnsi="等线" w:hint="eastAsia"/>
        </w:rPr>
      </w:pPr>
    </w:p>
    <w:p w14:paraId="401C67F2"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本书由畅销书《</w:t>
      </w:r>
      <w:r w:rsidRPr="00AB4540">
        <w:rPr>
          <w:rFonts w:ascii="等线" w:eastAsia="等线" w:hAnsi="等线"/>
          <w:b/>
          <w:bCs/>
        </w:rPr>
        <w:t>厉害的人都是这样工作的</w:t>
      </w:r>
      <w:r w:rsidRPr="00AB4540">
        <w:rPr>
          <w:rFonts w:ascii="等线" w:eastAsia="等线" w:hAnsi="等线"/>
        </w:rPr>
        <w:t>》作者西原亮执笔，</w:t>
      </w:r>
    </w:p>
    <w:p w14:paraId="1CCC7C05"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结合自身咨询顾问从业经历与企业经营者的实战视野，</w:t>
      </w:r>
    </w:p>
    <w:p w14:paraId="6BBE7BC5"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通俗易懂、落地实操地讲解如何成长为**能力出众的优秀管理者**。</w:t>
      </w:r>
    </w:p>
    <w:p w14:paraId="059F1800" w14:textId="77777777" w:rsidR="00AB4540" w:rsidRPr="00AB4540" w:rsidRDefault="00AB4540" w:rsidP="00AB4540">
      <w:pPr>
        <w:adjustRightInd w:val="0"/>
        <w:snapToGrid w:val="0"/>
        <w:spacing w:after="0"/>
        <w:rPr>
          <w:rFonts w:ascii="等线" w:eastAsia="等线" w:hAnsi="等线" w:hint="eastAsia"/>
        </w:rPr>
      </w:pPr>
    </w:p>
    <w:p w14:paraId="09B0477B" w14:textId="0C77C7AE"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那些没人主动教你的管理者**绝对不能做的事**、以及**必须做好的事**，帮你吃透管理岗位的底层行事准则。书中结合真实职场案例，清晰易懂地分享一套思维与行动方法，让下属和自己都能从容发力、轻松做出工作成果。</w:t>
      </w:r>
    </w:p>
    <w:p w14:paraId="4AB2E90A"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无论是初次带团队的新晋管理者，还是深陷管理困境的资深中层领导，</w:t>
      </w:r>
    </w:p>
    <w:p w14:paraId="4CA2F6AE"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这都是一本**能彻底改写职场管理生涯**的经典好书。</w:t>
      </w:r>
    </w:p>
    <w:p w14:paraId="16399393" w14:textId="77777777" w:rsidR="00AB4540" w:rsidRDefault="00AB4540" w:rsidP="00AC4D50">
      <w:pPr>
        <w:adjustRightInd w:val="0"/>
        <w:snapToGrid w:val="0"/>
        <w:spacing w:after="0"/>
        <w:rPr>
          <w:rFonts w:ascii="等线" w:eastAsia="等线" w:hAnsi="等线" w:hint="eastAsia"/>
        </w:rPr>
      </w:pPr>
    </w:p>
    <w:p w14:paraId="7EB758B1" w14:textId="33EE44B1" w:rsidR="00AB4540" w:rsidRDefault="00AB4540" w:rsidP="00AB4540">
      <w:pPr>
        <w:adjustRightInd w:val="0"/>
        <w:snapToGrid w:val="0"/>
        <w:spacing w:after="0"/>
        <w:rPr>
          <w:rFonts w:ascii="等线" w:eastAsia="等线" w:hAnsi="等线" w:hint="eastAsia"/>
          <w:sz w:val="40"/>
          <w:szCs w:val="44"/>
        </w:rPr>
      </w:pPr>
      <w:r w:rsidRPr="00AB4540">
        <w:rPr>
          <w:rFonts w:ascii="等线" w:eastAsia="等线" w:hAnsi="等线" w:hint="eastAsia"/>
          <w:sz w:val="40"/>
          <w:szCs w:val="44"/>
          <w:highlight w:val="yellow"/>
        </w:rPr>
        <w:lastRenderedPageBreak/>
        <w:t>【同系列前作】</w:t>
      </w:r>
    </w:p>
    <w:p w14:paraId="1DE1B191" w14:textId="56CE06CD" w:rsidR="00AB4540" w:rsidRPr="00AB4540" w:rsidRDefault="00AB4540" w:rsidP="00AB4540">
      <w:pPr>
        <w:adjustRightInd w:val="0"/>
        <w:snapToGrid w:val="0"/>
        <w:spacing w:after="0"/>
        <w:rPr>
          <w:rFonts w:ascii="等线" w:eastAsia="等线" w:hAnsi="等线" w:hint="eastAsia"/>
          <w:sz w:val="40"/>
          <w:szCs w:val="44"/>
        </w:rPr>
      </w:pPr>
      <w:r>
        <w:rPr>
          <w:noProof/>
        </w:rPr>
        <w:drawing>
          <wp:anchor distT="0" distB="0" distL="114300" distR="114300" simplePos="0" relativeHeight="251667456" behindDoc="0" locked="0" layoutInCell="1" allowOverlap="1" wp14:anchorId="72B57C02" wp14:editId="2FF64E91">
            <wp:simplePos x="0" y="0"/>
            <wp:positionH relativeFrom="margin">
              <wp:align>left</wp:align>
            </wp:positionH>
            <wp:positionV relativeFrom="paragraph">
              <wp:posOffset>6985</wp:posOffset>
            </wp:positionV>
            <wp:extent cx="1093470" cy="1584325"/>
            <wp:effectExtent l="0" t="0" r="0" b="0"/>
            <wp:wrapSquare wrapText="bothSides"/>
            <wp:docPr id="14250600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06000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93470" cy="1584325"/>
                    </a:xfrm>
                    <a:prstGeom prst="rect">
                      <a:avLst/>
                    </a:prstGeom>
                  </pic:spPr>
                </pic:pic>
              </a:graphicData>
            </a:graphic>
            <wp14:sizeRelH relativeFrom="margin">
              <wp14:pctWidth>0</wp14:pctWidth>
            </wp14:sizeRelH>
            <wp14:sizeRelV relativeFrom="margin">
              <wp14:pctHeight>0</wp14:pctHeight>
            </wp14:sizeRelV>
          </wp:anchor>
        </w:drawing>
      </w:r>
      <w:r w:rsidRPr="00AB4540">
        <w:rPr>
          <w:rFonts w:ascii="等线" w:eastAsia="等线" w:hAnsi="等线"/>
          <w:b/>
          <w:bCs/>
        </w:rPr>
        <w:t>繁体版译名：厉害的人都是这样工作的：一生受用的57种工作技能</w:t>
      </w:r>
    </w:p>
    <w:p w14:paraId="7665B7B4" w14:textId="77777777" w:rsidR="00AB4540" w:rsidRPr="00AB4540" w:rsidRDefault="00AB4540" w:rsidP="00AB4540">
      <w:pPr>
        <w:adjustRightInd w:val="0"/>
        <w:snapToGrid w:val="0"/>
        <w:spacing w:after="0"/>
        <w:rPr>
          <w:rFonts w:ascii="等线" w:eastAsia="等线" w:hAnsi="等线" w:hint="eastAsia"/>
          <w:b/>
          <w:bCs/>
          <w:lang w:eastAsia="ja-JP"/>
        </w:rPr>
      </w:pPr>
      <w:r w:rsidRPr="00AB4540">
        <w:rPr>
          <w:rFonts w:ascii="等线" w:eastAsia="等线" w:hAnsi="等线"/>
          <w:b/>
          <w:bCs/>
          <w:lang w:eastAsia="ja-JP"/>
        </w:rPr>
        <w:t>コンサル時代に教わった 仕事ができる人の当たり前 単行本（ソフトカバー） – 2024/11/27</w:t>
      </w:r>
    </w:p>
    <w:p w14:paraId="37455ECA" w14:textId="77777777" w:rsidR="00AB4540" w:rsidRPr="00AB4540" w:rsidRDefault="00AB4540" w:rsidP="00AB4540">
      <w:pPr>
        <w:adjustRightInd w:val="0"/>
        <w:snapToGrid w:val="0"/>
        <w:spacing w:after="0"/>
        <w:rPr>
          <w:rFonts w:ascii="等线" w:eastAsia="等线" w:hAnsi="等线" w:hint="eastAsia"/>
          <w:b/>
          <w:bCs/>
          <w:lang w:eastAsia="ja-JP"/>
        </w:rPr>
      </w:pPr>
      <w:r w:rsidRPr="00AB4540">
        <w:rPr>
          <w:rFonts w:ascii="等线" w:eastAsia="等线" w:hAnsi="等线"/>
          <w:b/>
          <w:bCs/>
          <w:lang w:eastAsia="ja-JP"/>
        </w:rPr>
        <w:t>西原　亮 (著)</w:t>
      </w:r>
    </w:p>
    <w:p w14:paraId="7B524285" w14:textId="77777777" w:rsidR="00AB4540" w:rsidRPr="00AB4540" w:rsidRDefault="00AB4540" w:rsidP="00AB4540">
      <w:pPr>
        <w:adjustRightInd w:val="0"/>
        <w:snapToGrid w:val="0"/>
        <w:spacing w:after="0"/>
        <w:rPr>
          <w:rFonts w:ascii="等线" w:eastAsia="等线" w:hAnsi="等线" w:hint="eastAsia"/>
          <w:b/>
          <w:bCs/>
          <w:lang w:eastAsia="ja-JP"/>
        </w:rPr>
      </w:pPr>
      <w:r w:rsidRPr="00AB4540">
        <w:rPr>
          <w:rFonts w:ascii="等线" w:eastAsia="等线" w:hAnsi="等线"/>
          <w:b/>
          <w:bCs/>
          <w:lang w:eastAsia="ja-JP"/>
        </w:rPr>
        <w:t xml:space="preserve">出版社 </w:t>
      </w:r>
      <w:r w:rsidRPr="00AB4540">
        <w:rPr>
          <w:rFonts w:ascii="Times New Roman" w:eastAsia="等线" w:hAnsi="Times New Roman" w:cs="Times New Roman"/>
          <w:b/>
          <w:bCs/>
          <w:lang w:eastAsia="ja-JP"/>
        </w:rPr>
        <w:t>‏</w:t>
      </w:r>
      <w:r w:rsidRPr="00AB4540">
        <w:rPr>
          <w:rFonts w:ascii="等线" w:eastAsia="等线" w:hAnsi="等线"/>
          <w:b/>
          <w:bCs/>
          <w:lang w:eastAsia="ja-JP"/>
        </w:rPr>
        <w:t xml:space="preserve"> : </w:t>
      </w:r>
      <w:r w:rsidRPr="00AB4540">
        <w:rPr>
          <w:rFonts w:ascii="Times New Roman" w:eastAsia="等线" w:hAnsi="Times New Roman" w:cs="Times New Roman"/>
          <w:b/>
          <w:bCs/>
          <w:lang w:eastAsia="ja-JP"/>
        </w:rPr>
        <w:t>‎</w:t>
      </w:r>
      <w:r w:rsidRPr="00AB4540">
        <w:rPr>
          <w:rFonts w:ascii="等线" w:eastAsia="等线" w:hAnsi="等线"/>
          <w:b/>
          <w:bCs/>
          <w:lang w:eastAsia="ja-JP"/>
        </w:rPr>
        <w:t xml:space="preserve"> ダイヤモンド社</w:t>
      </w:r>
    </w:p>
    <w:p w14:paraId="1DCEF209" w14:textId="77777777" w:rsidR="00AB4540" w:rsidRPr="00AB4540" w:rsidRDefault="00AB4540" w:rsidP="00AB4540">
      <w:pPr>
        <w:adjustRightInd w:val="0"/>
        <w:snapToGrid w:val="0"/>
        <w:spacing w:after="0"/>
        <w:rPr>
          <w:rFonts w:ascii="等线" w:eastAsia="等线" w:hAnsi="等线" w:hint="eastAsia"/>
          <w:b/>
          <w:bCs/>
        </w:rPr>
      </w:pPr>
      <w:r w:rsidRPr="00AB4540">
        <w:rPr>
          <w:rFonts w:ascii="等线" w:eastAsia="等线" w:hAnsi="等线"/>
          <w:b/>
          <w:bCs/>
        </w:rPr>
        <w:t xml:space="preserve">ISBN-13 </w:t>
      </w:r>
      <w:r w:rsidRPr="00AB4540">
        <w:rPr>
          <w:rFonts w:ascii="Times New Roman" w:eastAsia="等线" w:hAnsi="Times New Roman" w:cs="Times New Roman"/>
          <w:b/>
          <w:bCs/>
        </w:rPr>
        <w:t>‏</w:t>
      </w:r>
      <w:r w:rsidRPr="00AB4540">
        <w:rPr>
          <w:rFonts w:ascii="等线" w:eastAsia="等线" w:hAnsi="等线"/>
          <w:b/>
          <w:bCs/>
        </w:rPr>
        <w:t xml:space="preserve"> : </w:t>
      </w:r>
      <w:r w:rsidRPr="00AB4540">
        <w:rPr>
          <w:rFonts w:ascii="Times New Roman" w:eastAsia="等线" w:hAnsi="Times New Roman" w:cs="Times New Roman"/>
          <w:b/>
          <w:bCs/>
        </w:rPr>
        <w:t>‎</w:t>
      </w:r>
      <w:r w:rsidRPr="00AB4540">
        <w:rPr>
          <w:rFonts w:ascii="等线" w:eastAsia="等线" w:hAnsi="等线"/>
          <w:b/>
          <w:bCs/>
        </w:rPr>
        <w:t xml:space="preserve"> 9784478120545</w:t>
      </w:r>
    </w:p>
    <w:p w14:paraId="272817B7" w14:textId="77777777" w:rsidR="00AB4540" w:rsidRDefault="00AB4540" w:rsidP="00AB4540">
      <w:pPr>
        <w:adjustRightInd w:val="0"/>
        <w:snapToGrid w:val="0"/>
        <w:spacing w:after="0"/>
        <w:rPr>
          <w:rFonts w:ascii="等线" w:eastAsia="等线" w:hAnsi="等线" w:hint="eastAsia"/>
        </w:rPr>
      </w:pPr>
    </w:p>
    <w:p w14:paraId="068BFC37" w14:textId="77777777" w:rsidR="00AB4540" w:rsidRPr="00AB4540" w:rsidRDefault="00AB4540" w:rsidP="00AB4540">
      <w:pPr>
        <w:adjustRightInd w:val="0"/>
        <w:snapToGrid w:val="0"/>
        <w:spacing w:after="0"/>
        <w:rPr>
          <w:rFonts w:ascii="等线" w:eastAsia="等线" w:hAnsi="等线" w:hint="eastAsia"/>
        </w:rPr>
      </w:pPr>
    </w:p>
    <w:p w14:paraId="48229628"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highlight w:val="yellow"/>
        </w:rPr>
        <w:t>★★★就是畅销！销售突破15.5万本★★★</w:t>
      </w:r>
    </w:p>
    <w:p w14:paraId="71E74BBA"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★★★2025上半年商管畅销书第7名（日本东贩）★★★</w:t>
      </w:r>
    </w:p>
    <w:p w14:paraId="51511E8C"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★★★2025上半年商管畅销书第7名（日贩）★★★</w:t>
      </w:r>
    </w:p>
    <w:p w14:paraId="300DC3FE" w14:textId="77777777" w:rsidR="00AB4540" w:rsidRPr="00AB4540" w:rsidRDefault="00AB4540" w:rsidP="00AB4540">
      <w:pPr>
        <w:adjustRightInd w:val="0"/>
        <w:snapToGrid w:val="0"/>
        <w:spacing w:after="0"/>
        <w:rPr>
          <w:rFonts w:ascii="等线" w:eastAsia="等线" w:hAnsi="等线" w:hint="eastAsia"/>
        </w:rPr>
      </w:pPr>
    </w:p>
    <w:p w14:paraId="1B24A6AA" w14:textId="77777777" w:rsidR="00AB4540" w:rsidRPr="00AB4540" w:rsidRDefault="00AB4540" w:rsidP="00AB4540">
      <w:pPr>
        <w:adjustRightInd w:val="0"/>
        <w:snapToGrid w:val="0"/>
        <w:spacing w:after="0"/>
        <w:rPr>
          <w:rFonts w:ascii="等线" w:eastAsia="等线" w:hAnsi="等线" w:hint="eastAsia"/>
          <w:lang w:eastAsia="ja-JP"/>
        </w:rPr>
      </w:pPr>
      <w:r w:rsidRPr="00AB4540">
        <w:rPr>
          <w:rFonts w:ascii="等线" w:eastAsia="等线" w:hAnsi="等线"/>
          <w:lang w:eastAsia="ja-JP"/>
        </w:rPr>
        <w:t>超优秀的人不愿公开の工作秘诀！</w:t>
      </w:r>
    </w:p>
    <w:p w14:paraId="681A94DB"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真正的高手不会浪费多余精力，而是从满档工作中做好该做的事！</w:t>
      </w:r>
    </w:p>
    <w:p w14:paraId="5ECD923D"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快速摸清职场存活套路，摆脱庸庸碌碌，超车同事，快速升迁加薪！</w:t>
      </w:r>
    </w:p>
    <w:p w14:paraId="0F701198" w14:textId="77777777" w:rsidR="00AB4540" w:rsidRPr="00AB4540" w:rsidRDefault="00AB4540" w:rsidP="00AB4540">
      <w:pPr>
        <w:adjustRightInd w:val="0"/>
        <w:snapToGrid w:val="0"/>
        <w:spacing w:after="0"/>
        <w:rPr>
          <w:rFonts w:ascii="等线" w:eastAsia="等线" w:hAnsi="等线" w:hint="eastAsia"/>
        </w:rPr>
      </w:pPr>
    </w:p>
    <w:p w14:paraId="67C57D8D" w14:textId="0E4C84FD"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小西社长曾是全公司工作能力最差的男人，靠着学习主管和同期最优秀的人，严选出57种才能学会的超实用工作。一本学会＃思考力＃沟通力＃团队力＃会议力＃笔记术＃输出力。</w:t>
      </w:r>
    </w:p>
    <w:p w14:paraId="1E6E85EE"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9成9初入职场的人起跑点都差不多，但是工作一段时间后，就会明显出现绩效落差。</w:t>
      </w:r>
    </w:p>
    <w:p w14:paraId="1114D108"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除了思绪清晰、逻辑理性、沟通到位，这些理所当然的技能之外，平庸的人与厉害的人之间只差在有意识地将这些方法内化成习惯。</w:t>
      </w:r>
    </w:p>
    <w:p w14:paraId="66A3E404" w14:textId="77777777" w:rsidR="00AB4540" w:rsidRPr="00AB4540" w:rsidRDefault="00AB4540" w:rsidP="00AB4540">
      <w:pPr>
        <w:adjustRightInd w:val="0"/>
        <w:snapToGrid w:val="0"/>
        <w:spacing w:after="0"/>
        <w:rPr>
          <w:rFonts w:ascii="等线" w:eastAsia="等线" w:hAnsi="等线" w:hint="eastAsia"/>
        </w:rPr>
      </w:pPr>
    </w:p>
    <w:p w14:paraId="386F4B90"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【没有废话，只有方法】</w:t>
      </w:r>
    </w:p>
    <w:p w14:paraId="20B2B28C"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上司交办工作后──</w:t>
      </w:r>
    </w:p>
    <w:p w14:paraId="02787988"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 先做再说   </w:t>
      </w:r>
    </w:p>
    <w:p w14:paraId="62DB139F"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 跟主管确认后再做，免得白做工</w:t>
      </w:r>
    </w:p>
    <w:p w14:paraId="098CA3F8" w14:textId="77777777" w:rsidR="00AB4540" w:rsidRPr="00AB4540" w:rsidRDefault="00AB4540" w:rsidP="00AB4540">
      <w:pPr>
        <w:adjustRightInd w:val="0"/>
        <w:snapToGrid w:val="0"/>
        <w:spacing w:after="0"/>
        <w:rPr>
          <w:rFonts w:ascii="等线" w:eastAsia="等线" w:hAnsi="等线" w:hint="eastAsia"/>
        </w:rPr>
      </w:pPr>
    </w:p>
    <w:p w14:paraId="737B061B"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上司开小组会议时──</w:t>
      </w:r>
    </w:p>
    <w:p w14:paraId="51A62FAC"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 报喜不报忧     </w:t>
      </w:r>
    </w:p>
    <w:p w14:paraId="6F7FA8AE"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 先知道最坏的状况</w:t>
      </w:r>
    </w:p>
    <w:p w14:paraId="0F771B31"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w:t>
      </w:r>
    </w:p>
    <w:p w14:paraId="675AE391"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最能提高产值的秘诀──</w:t>
      </w:r>
    </w:p>
    <w:p w14:paraId="24D9176E"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 越早完成越好    </w:t>
      </w:r>
    </w:p>
    <w:p w14:paraId="3764A410"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 死线前再做</w:t>
      </w:r>
    </w:p>
    <w:p w14:paraId="2AF6D022"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w:t>
      </w:r>
    </w:p>
    <w:p w14:paraId="599B656B"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提案报告时──</w:t>
      </w:r>
    </w:p>
    <w:p w14:paraId="398E9522"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 爱说「好像」、「感觉」或是「应该」  </w:t>
      </w:r>
    </w:p>
    <w:p w14:paraId="2DFC1C55"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 严禁使用形容词和副词</w:t>
      </w:r>
    </w:p>
    <w:p w14:paraId="3BD7C0B2"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w:t>
      </w:r>
    </w:p>
    <w:p w14:paraId="5F084201"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【小西社长的独到心法】</w:t>
      </w:r>
    </w:p>
    <w:p w14:paraId="5AD91C4B"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◆先做4分钟试试看：不想上班时，先从最简单的开始做，接着就会进入作业兴奋的状态。</w:t>
      </w:r>
    </w:p>
    <w:p w14:paraId="561F53B8"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◆A4直式笔记本要横着用：由左写到右方便分类内容，能一眼看出各分类的相关性。</w:t>
      </w:r>
    </w:p>
    <w:p w14:paraId="0ADB97F5"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lastRenderedPageBreak/>
        <w:t xml:space="preserve">　　◆不要不懂装懂：顺口回答「我也这么觉得」，别人只会把你当成说一动做一动的工具人。</w:t>
      </w:r>
    </w:p>
    <w:p w14:paraId="25614AE0"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◆以单工模式工作：比起同时多任务进行，拆解成多个步骤的单工模式更能专心。</w:t>
      </w:r>
    </w:p>
    <w:p w14:paraId="2082480C" w14:textId="77777777" w:rsidR="00AB4540" w:rsidRPr="00AB4540" w:rsidRDefault="00AB4540" w:rsidP="00AB4540">
      <w:pPr>
        <w:adjustRightInd w:val="0"/>
        <w:snapToGrid w:val="0"/>
        <w:spacing w:after="0"/>
        <w:rPr>
          <w:rFonts w:ascii="等线" w:eastAsia="等线" w:hAnsi="等线" w:hint="eastAsia"/>
        </w:rPr>
      </w:pPr>
    </w:p>
    <w:p w14:paraId="0EF7CBC5" w14:textId="77777777" w:rsidR="00AB4540" w:rsidRPr="00AB4540" w:rsidRDefault="00AB4540" w:rsidP="00AB4540">
      <w:pPr>
        <w:adjustRightInd w:val="0"/>
        <w:snapToGrid w:val="0"/>
        <w:spacing w:after="0"/>
        <w:rPr>
          <w:rFonts w:ascii="等线" w:eastAsia="等线" w:hAnsi="等线" w:hint="eastAsia"/>
        </w:rPr>
      </w:pPr>
    </w:p>
    <w:p w14:paraId="5350F56B"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【作者介绍】</w:t>
      </w:r>
    </w:p>
    <w:p w14:paraId="63E3F431"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西原亮（小西社长）</w:t>
      </w:r>
    </w:p>
    <w:p w14:paraId="3B1BF257"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庆应义塾大学毕业后，加入纽约一家投资基金与大型综合商社合资成立的经营顾问公司。他主要负责企业的组织改革、新业务拓展，以及面向新兴国家的海外业务拓展策略等项目。</w:t>
      </w:r>
    </w:p>
    <w:p w14:paraId="3A2CB4B8"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他曾负责的企业有全球印刷设备公司、以色列大型制药公司，以及日本国内的电信公司。在顾问公司工作五年后，2013年30岁的他继承父亲的事业，加入</w:t>
      </w:r>
      <w:proofErr w:type="spellStart"/>
      <w:r w:rsidRPr="00AB4540">
        <w:rPr>
          <w:rFonts w:ascii="等线" w:eastAsia="等线" w:hAnsi="等线"/>
        </w:rPr>
        <w:t>Meijicooker</w:t>
      </w:r>
      <w:proofErr w:type="spellEnd"/>
      <w:r w:rsidRPr="00AB4540">
        <w:rPr>
          <w:rFonts w:ascii="等线" w:eastAsia="等线" w:hAnsi="等线"/>
        </w:rPr>
        <w:t>，并于同年8月出任社长。</w:t>
      </w:r>
    </w:p>
    <w:p w14:paraId="601DCAC3"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在长期亏损、同业间的倒闭潮、工资低廉和招聘困难的困难条件下，他成功在十年内实现销售额和员工人数均增长700%的成就。</w:t>
      </w:r>
    </w:p>
    <w:p w14:paraId="71F88576"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2019年，他开始以「小西社长」的名义在YouTube和TikTok上分享商业技巧。</w:t>
      </w:r>
    </w:p>
    <w:p w14:paraId="6624EBE9"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影片《我在顾问业学到的终极笔记技巧：让待办事项快速清空的笔记技巧》获得超过60万次观看。</w:t>
      </w:r>
    </w:p>
    <w:p w14:paraId="317B4727"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他的YT频道有13 万名订阅者，在TikTok上拥有22 万名追踪者。</w:t>
      </w:r>
    </w:p>
    <w:p w14:paraId="61656028"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xml:space="preserve">　　本书为首本著作。</w:t>
      </w:r>
    </w:p>
    <w:p w14:paraId="3266ED8A" w14:textId="77777777" w:rsidR="00AB4540" w:rsidRDefault="00AB4540" w:rsidP="00AC4D50">
      <w:pPr>
        <w:adjustRightInd w:val="0"/>
        <w:snapToGrid w:val="0"/>
        <w:spacing w:after="0"/>
        <w:rPr>
          <w:rFonts w:ascii="等线" w:eastAsia="等线" w:hAnsi="等线" w:hint="eastAsia"/>
        </w:rPr>
      </w:pPr>
    </w:p>
    <w:p w14:paraId="6A3F7C44" w14:textId="40A9CC47" w:rsidR="00053A8B" w:rsidRPr="00053A8B" w:rsidRDefault="00053A8B" w:rsidP="00AC4D50">
      <w:pPr>
        <w:adjustRightInd w:val="0"/>
        <w:snapToGrid w:val="0"/>
        <w:spacing w:after="0"/>
        <w:rPr>
          <w:rFonts w:ascii="等线" w:eastAsia="等线" w:hAnsi="等线" w:hint="eastAsia"/>
          <w:b/>
          <w:bCs/>
          <w:sz w:val="32"/>
          <w:szCs w:val="36"/>
        </w:rPr>
      </w:pPr>
      <w:r>
        <w:rPr>
          <w:noProof/>
        </w:rPr>
        <w:drawing>
          <wp:anchor distT="0" distB="0" distL="114300" distR="114300" simplePos="0" relativeHeight="251668480" behindDoc="0" locked="0" layoutInCell="1" allowOverlap="1" wp14:anchorId="32B546E6" wp14:editId="622FAD66">
            <wp:simplePos x="0" y="0"/>
            <wp:positionH relativeFrom="column">
              <wp:posOffset>0</wp:posOffset>
            </wp:positionH>
            <wp:positionV relativeFrom="paragraph">
              <wp:posOffset>1905</wp:posOffset>
            </wp:positionV>
            <wp:extent cx="1478280" cy="2186835"/>
            <wp:effectExtent l="0" t="0" r="7620" b="4445"/>
            <wp:wrapSquare wrapText="bothSides"/>
            <wp:docPr id="18779358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935897"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78280" cy="2186835"/>
                    </a:xfrm>
                    <a:prstGeom prst="rect">
                      <a:avLst/>
                    </a:prstGeom>
                  </pic:spPr>
                </pic:pic>
              </a:graphicData>
            </a:graphic>
          </wp:anchor>
        </w:drawing>
      </w:r>
      <w:r w:rsidRPr="00AC4D50">
        <w:rPr>
          <w:rFonts w:ascii="等线" w:eastAsia="等线" w:hAnsi="等线" w:hint="eastAsia"/>
          <w:b/>
          <w:bCs/>
          <w:sz w:val="32"/>
          <w:szCs w:val="36"/>
          <w:highlight w:val="yellow"/>
        </w:rPr>
        <w:t>#非虚构/</w:t>
      </w:r>
      <w:r w:rsidR="004939A8">
        <w:rPr>
          <w:rFonts w:ascii="等线" w:eastAsia="等线" w:hAnsi="等线" w:hint="eastAsia"/>
          <w:b/>
          <w:bCs/>
          <w:sz w:val="32"/>
          <w:szCs w:val="36"/>
          <w:highlight w:val="yellow"/>
        </w:rPr>
        <w:t>个人成长</w:t>
      </w:r>
      <w:r w:rsidRPr="00053A8B">
        <w:rPr>
          <w:rFonts w:ascii="等线" w:eastAsia="等线" w:hAnsi="等线" w:hint="eastAsia"/>
          <w:b/>
          <w:bCs/>
          <w:sz w:val="32"/>
          <w:szCs w:val="36"/>
          <w:highlight w:val="yellow"/>
        </w:rPr>
        <w:t>：9</w:t>
      </w:r>
    </w:p>
    <w:p w14:paraId="3F28FB7A" w14:textId="51034051" w:rsidR="00053A8B" w:rsidRPr="00053A8B" w:rsidRDefault="00053A8B" w:rsidP="00AC4D50">
      <w:pPr>
        <w:adjustRightInd w:val="0"/>
        <w:snapToGrid w:val="0"/>
        <w:spacing w:after="0"/>
        <w:rPr>
          <w:rFonts w:ascii="等线" w:eastAsia="等线" w:hAnsi="等线" w:hint="eastAsia"/>
          <w:b/>
          <w:bCs/>
        </w:rPr>
      </w:pPr>
      <w:r w:rsidRPr="00053A8B">
        <w:rPr>
          <w:rFonts w:ascii="等线" w:eastAsia="等线" w:hAnsi="等线" w:hint="eastAsia"/>
          <w:b/>
          <w:bCs/>
        </w:rPr>
        <w:t>暂译：</w:t>
      </w:r>
      <w:r w:rsidRPr="00053A8B">
        <w:rPr>
          <w:rFonts w:ascii="等线" w:eastAsia="等线" w:hAnsi="等线"/>
          <w:b/>
          <w:bCs/>
        </w:rPr>
        <w:t>《断手机：告别浑浑噩噩虚度整日》</w:t>
      </w:r>
    </w:p>
    <w:p w14:paraId="6765075A" w14:textId="77777777" w:rsidR="00AB4540" w:rsidRPr="00053A8B" w:rsidRDefault="00AB4540" w:rsidP="00AB4540">
      <w:pPr>
        <w:adjustRightInd w:val="0"/>
        <w:snapToGrid w:val="0"/>
        <w:spacing w:after="0"/>
        <w:rPr>
          <w:rFonts w:ascii="等线" w:eastAsia="等线" w:hAnsi="等线" w:hint="eastAsia"/>
          <w:b/>
          <w:bCs/>
          <w:lang w:eastAsia="ja-JP"/>
        </w:rPr>
      </w:pPr>
      <w:r w:rsidRPr="00053A8B">
        <w:rPr>
          <w:rFonts w:ascii="等线" w:eastAsia="等线" w:hAnsi="等线" w:hint="eastAsia"/>
          <w:b/>
          <w:bCs/>
          <w:lang w:eastAsia="ja-JP"/>
        </w:rPr>
        <w:t>脱スマホ術 「何もせず１日が終わった」がなくなる 単行本（ソフトカバー） – 2026/5/13</w:t>
      </w:r>
    </w:p>
    <w:p w14:paraId="52D74644" w14:textId="29D80367" w:rsidR="00AB4540" w:rsidRPr="00053A8B" w:rsidRDefault="00AB4540" w:rsidP="00AB4540">
      <w:pPr>
        <w:adjustRightInd w:val="0"/>
        <w:snapToGrid w:val="0"/>
        <w:spacing w:after="0"/>
        <w:rPr>
          <w:rFonts w:ascii="等线" w:eastAsia="等线" w:hAnsi="等线" w:hint="eastAsia"/>
          <w:b/>
          <w:bCs/>
          <w:lang w:eastAsia="ja-JP"/>
        </w:rPr>
      </w:pPr>
      <w:r w:rsidRPr="00053A8B">
        <w:rPr>
          <w:rFonts w:ascii="等线" w:eastAsia="等线" w:hAnsi="等线" w:hint="eastAsia"/>
          <w:b/>
          <w:bCs/>
          <w:lang w:eastAsia="ja-JP"/>
        </w:rPr>
        <w:t>戸田大介 (著)</w:t>
      </w:r>
    </w:p>
    <w:p w14:paraId="19BD05A5" w14:textId="77777777" w:rsidR="00AB4540" w:rsidRPr="00053A8B" w:rsidRDefault="00AB4540" w:rsidP="00AB4540">
      <w:pPr>
        <w:adjustRightInd w:val="0"/>
        <w:snapToGrid w:val="0"/>
        <w:spacing w:after="0"/>
        <w:rPr>
          <w:rFonts w:ascii="等线" w:eastAsia="等线" w:hAnsi="等线" w:hint="eastAsia"/>
          <w:b/>
          <w:bCs/>
          <w:lang w:eastAsia="ja-JP"/>
        </w:rPr>
      </w:pPr>
      <w:r w:rsidRPr="00053A8B">
        <w:rPr>
          <w:rFonts w:ascii="等线" w:eastAsia="等线" w:hAnsi="等线" w:hint="eastAsia"/>
          <w:b/>
          <w:bCs/>
          <w:lang w:eastAsia="ja-JP"/>
        </w:rPr>
        <w:t>出版社</w:t>
      </w:r>
      <w:r w:rsidRPr="00053A8B">
        <w:rPr>
          <w:rFonts w:ascii="等线" w:eastAsia="等线" w:hAnsi="等线"/>
          <w:b/>
          <w:bCs/>
          <w:lang w:eastAsia="ja-JP"/>
        </w:rPr>
        <w:t xml:space="preserve"> </w:t>
      </w:r>
      <w:r w:rsidRPr="00053A8B">
        <w:rPr>
          <w:rFonts w:ascii="Times New Roman" w:eastAsia="等线" w:hAnsi="Times New Roman" w:cs="Times New Roman"/>
          <w:b/>
          <w:bCs/>
          <w:lang w:eastAsia="ja-JP"/>
        </w:rPr>
        <w:t>‏</w:t>
      </w:r>
      <w:r w:rsidRPr="00053A8B">
        <w:rPr>
          <w:rFonts w:ascii="等线" w:eastAsia="等线" w:hAnsi="等线"/>
          <w:b/>
          <w:bCs/>
          <w:lang w:eastAsia="ja-JP"/>
        </w:rPr>
        <w:t xml:space="preserve"> : </w:t>
      </w:r>
      <w:r w:rsidRPr="00053A8B">
        <w:rPr>
          <w:rFonts w:ascii="Times New Roman" w:eastAsia="等线" w:hAnsi="Times New Roman" w:cs="Times New Roman"/>
          <w:b/>
          <w:bCs/>
          <w:lang w:eastAsia="ja-JP"/>
        </w:rPr>
        <w:t>‎</w:t>
      </w:r>
      <w:r w:rsidRPr="00053A8B">
        <w:rPr>
          <w:rFonts w:ascii="等线" w:eastAsia="等线" w:hAnsi="等线"/>
          <w:b/>
          <w:bCs/>
          <w:lang w:eastAsia="ja-JP"/>
        </w:rPr>
        <w:t xml:space="preserve"> ダイヤモンド社</w:t>
      </w:r>
    </w:p>
    <w:p w14:paraId="3860BD05" w14:textId="53E33472" w:rsidR="00AB4540" w:rsidRPr="00053A8B" w:rsidRDefault="00AB4540" w:rsidP="00AB4540">
      <w:pPr>
        <w:adjustRightInd w:val="0"/>
        <w:snapToGrid w:val="0"/>
        <w:spacing w:after="0"/>
        <w:rPr>
          <w:rFonts w:ascii="等线" w:eastAsia="等线" w:hAnsi="等线" w:hint="eastAsia"/>
          <w:b/>
          <w:bCs/>
        </w:rPr>
      </w:pPr>
      <w:r w:rsidRPr="00053A8B">
        <w:rPr>
          <w:rFonts w:ascii="等线" w:eastAsia="等线" w:hAnsi="等线"/>
          <w:b/>
          <w:bCs/>
        </w:rPr>
        <w:t xml:space="preserve">ISBN-13 </w:t>
      </w:r>
      <w:r w:rsidRPr="00053A8B">
        <w:rPr>
          <w:rFonts w:ascii="Times New Roman" w:eastAsia="等线" w:hAnsi="Times New Roman" w:cs="Times New Roman"/>
          <w:b/>
          <w:bCs/>
        </w:rPr>
        <w:t>‏</w:t>
      </w:r>
      <w:r w:rsidRPr="00053A8B">
        <w:rPr>
          <w:rFonts w:ascii="等线" w:eastAsia="等线" w:hAnsi="等线"/>
          <w:b/>
          <w:bCs/>
        </w:rPr>
        <w:t xml:space="preserve"> : </w:t>
      </w:r>
      <w:r w:rsidRPr="00053A8B">
        <w:rPr>
          <w:rFonts w:ascii="Times New Roman" w:eastAsia="等线" w:hAnsi="Times New Roman" w:cs="Times New Roman"/>
          <w:b/>
          <w:bCs/>
        </w:rPr>
        <w:t>‎</w:t>
      </w:r>
      <w:r w:rsidRPr="00053A8B">
        <w:rPr>
          <w:rFonts w:ascii="等线" w:eastAsia="等线" w:hAnsi="等线"/>
          <w:b/>
          <w:bCs/>
        </w:rPr>
        <w:t xml:space="preserve"> 9784478120156</w:t>
      </w:r>
    </w:p>
    <w:p w14:paraId="6E4177CD" w14:textId="77777777" w:rsidR="00053A8B" w:rsidRDefault="00053A8B" w:rsidP="00AB4540">
      <w:pPr>
        <w:adjustRightInd w:val="0"/>
        <w:snapToGrid w:val="0"/>
        <w:spacing w:after="0"/>
        <w:rPr>
          <w:rFonts w:ascii="等线" w:eastAsia="等线" w:hAnsi="等线" w:hint="eastAsia"/>
        </w:rPr>
      </w:pPr>
    </w:p>
    <w:p w14:paraId="4D6BF3F5" w14:textId="5EE22FE8" w:rsidR="00AB4540" w:rsidRPr="00AB4540" w:rsidRDefault="00AB4540" w:rsidP="00AB4540">
      <w:pPr>
        <w:adjustRightInd w:val="0"/>
        <w:snapToGrid w:val="0"/>
        <w:spacing w:after="0"/>
        <w:rPr>
          <w:rFonts w:ascii="等线" w:eastAsia="等线" w:hAnsi="等线" w:hint="eastAsia"/>
          <w:b/>
          <w:bCs/>
        </w:rPr>
      </w:pPr>
      <w:r w:rsidRPr="00AB4540">
        <w:rPr>
          <w:rFonts w:ascii="等线" w:eastAsia="等线" w:hAnsi="等线"/>
          <w:b/>
          <w:bCs/>
        </w:rPr>
        <w:t>一站式解决**拖延、专注力涣散、手机成瘾**三大难题！</w:t>
      </w:r>
    </w:p>
    <w:p w14:paraId="6DFE1C7D" w14:textId="77777777" w:rsidR="00AB4540" w:rsidRDefault="00AB4540" w:rsidP="00AB4540">
      <w:pPr>
        <w:adjustRightInd w:val="0"/>
        <w:snapToGrid w:val="0"/>
        <w:spacing w:after="0"/>
        <w:rPr>
          <w:rFonts w:ascii="等线" w:eastAsia="等线" w:hAnsi="等线" w:hint="eastAsia"/>
        </w:rPr>
      </w:pPr>
      <w:r w:rsidRPr="00AB4540">
        <w:rPr>
          <w:rFonts w:ascii="等线" w:eastAsia="等线" w:hAnsi="等线"/>
        </w:rPr>
        <w:t>你听说过一款神奇的专注APP吗？</w:t>
      </w:r>
    </w:p>
    <w:p w14:paraId="050AD5E4" w14:textId="77777777" w:rsidR="00AB4540" w:rsidRDefault="00AB4540" w:rsidP="00AB4540">
      <w:pPr>
        <w:adjustRightInd w:val="0"/>
        <w:snapToGrid w:val="0"/>
        <w:spacing w:after="0"/>
        <w:rPr>
          <w:rFonts w:ascii="等线" w:eastAsia="等线" w:hAnsi="等线" w:hint="eastAsia"/>
        </w:rPr>
      </w:pPr>
      <w:r w:rsidRPr="00AB4540">
        <w:rPr>
          <w:rFonts w:ascii="等线" w:eastAsia="等线" w:hAnsi="等线"/>
        </w:rPr>
        <w:t>无数用户反馈：不知不觉坐在书桌前学习、工作的时间变多了，好评源源不断。</w:t>
      </w:r>
    </w:p>
    <w:p w14:paraId="5108F72B" w14:textId="77777777" w:rsidR="00AB4540" w:rsidRDefault="00AB4540" w:rsidP="00AB4540">
      <w:pPr>
        <w:adjustRightInd w:val="0"/>
        <w:snapToGrid w:val="0"/>
        <w:spacing w:after="0"/>
        <w:rPr>
          <w:rFonts w:ascii="等线" w:eastAsia="等线" w:hAnsi="等线" w:hint="eastAsia"/>
        </w:rPr>
      </w:pPr>
      <w:r w:rsidRPr="00AB4540">
        <w:rPr>
          <w:rFonts w:ascii="等线" w:eastAsia="等线" w:hAnsi="等线"/>
        </w:rPr>
        <w:t>从中学生、高中生到职场上班族交口称赞，仅凭口碑下载量就突破500万次。</w:t>
      </w:r>
    </w:p>
    <w:p w14:paraId="50123DE0" w14:textId="0BBC4753"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这款APP的开发者，在书中分享一套简单高效、告别手机摸鱼、专心学习与工作的实用窍门。</w:t>
      </w:r>
    </w:p>
    <w:p w14:paraId="66DCA30C" w14:textId="77777777" w:rsidR="00AB4540" w:rsidRPr="00AB4540" w:rsidRDefault="00AB4540" w:rsidP="00AB4540">
      <w:pPr>
        <w:adjustRightInd w:val="0"/>
        <w:snapToGrid w:val="0"/>
        <w:spacing w:after="0"/>
        <w:rPr>
          <w:rFonts w:ascii="等线" w:eastAsia="等线" w:hAnsi="等线" w:hint="eastAsia"/>
        </w:rPr>
      </w:pPr>
    </w:p>
    <w:p w14:paraId="3967FA0C" w14:textId="187663DD"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目录</w:t>
      </w:r>
    </w:p>
    <w:p w14:paraId="64F06D68" w14:textId="10E1CF35"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序章 他靠这套方法改变了人生</w:t>
      </w:r>
    </w:p>
    <w:p w14:paraId="76A220D2" w14:textId="41D6E764"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第一章 拖延人群的内心真相</w:t>
      </w:r>
    </w:p>
    <w:p w14:paraId="44D203A9"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拖延成因1：总觉得「时间还很充裕」</w:t>
      </w:r>
    </w:p>
    <w:p w14:paraId="47E34F79"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拖延成因2：脑补出来的工作量太过庞大</w:t>
      </w:r>
    </w:p>
    <w:p w14:paraId="766CB011"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攻克拖延妙招：只用10分钟的计时器法则</w:t>
      </w:r>
    </w:p>
    <w:p w14:paraId="42AB7795"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仅凭计时器，真的能改掉拖延吗</w:t>
      </w:r>
    </w:p>
    <w:p w14:paraId="47176F43" w14:textId="77777777" w:rsidR="00AB4540" w:rsidRPr="00AB4540" w:rsidRDefault="00AB4540" w:rsidP="00AB4540">
      <w:pPr>
        <w:adjustRightInd w:val="0"/>
        <w:snapToGrid w:val="0"/>
        <w:spacing w:after="0"/>
        <w:rPr>
          <w:rFonts w:ascii="等线" w:eastAsia="等线" w:hAnsi="等线" w:hint="eastAsia"/>
        </w:rPr>
      </w:pPr>
    </w:p>
    <w:p w14:paraId="691438E6" w14:textId="6C77B793"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第二章 巧用「理性赢不了本能」的人性规律</w:t>
      </w:r>
    </w:p>
    <w:p w14:paraId="47D7CE68"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就算摆脱拖延，人依旧容易懒散拖沓</w:t>
      </w:r>
    </w:p>
    <w:p w14:paraId="3D16597A"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「暑假最后一天效应」：随心所欲调动专注力的秘诀</w:t>
      </w:r>
    </w:p>
    <w:p w14:paraId="1D73742A" w14:textId="77777777" w:rsidR="00AB4540" w:rsidRPr="00AB4540" w:rsidRDefault="00AB4540" w:rsidP="00AB4540">
      <w:pPr>
        <w:adjustRightInd w:val="0"/>
        <w:snapToGrid w:val="0"/>
        <w:spacing w:after="0"/>
        <w:rPr>
          <w:rFonts w:ascii="等线" w:eastAsia="等线" w:hAnsi="等线" w:hint="eastAsia"/>
        </w:rPr>
      </w:pPr>
    </w:p>
    <w:p w14:paraId="713C36BD" w14:textId="47CA70D9"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第三章 没有固定规则，就难以坐稳书桌</w:t>
      </w:r>
    </w:p>
    <w:p w14:paraId="2E0CD571"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lastRenderedPageBreak/>
        <w:t>- 专注力溃散原因1：缺少必要的紧绷状态</w:t>
      </w:r>
    </w:p>
    <w:p w14:paraId="3D650F5E"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专注力溃散原因2：大脑陷入疲劳</w:t>
      </w:r>
    </w:p>
    <w:p w14:paraId="690B4F47"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长效维持专注力：严守「工作→休息」循环规则</w:t>
      </w:r>
    </w:p>
    <w:p w14:paraId="71ED5798" w14:textId="77777777" w:rsidR="00AB4540" w:rsidRPr="00AB4540" w:rsidRDefault="00AB4540" w:rsidP="00AB4540">
      <w:pPr>
        <w:adjustRightInd w:val="0"/>
        <w:snapToGrid w:val="0"/>
        <w:spacing w:after="0"/>
        <w:rPr>
          <w:rFonts w:ascii="等线" w:eastAsia="等线" w:hAnsi="等线" w:hint="eastAsia"/>
        </w:rPr>
      </w:pPr>
    </w:p>
    <w:p w14:paraId="39464546" w14:textId="3C5804C8"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第四章 人人都容易踩坑的专注力陷阱</w:t>
      </w:r>
    </w:p>
    <w:p w14:paraId="57DC6D5D"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半途而废原因1：无法认同遵守规则的意义</w:t>
      </w:r>
    </w:p>
    <w:p w14:paraId="3E5C67F2"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半途而废原因2：每次休息都要临时琢磨休息方式</w:t>
      </w:r>
    </w:p>
    <w:p w14:paraId="7A0C7C9D"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规避失败诀窍：固定休息方案</w:t>
      </w:r>
    </w:p>
    <w:p w14:paraId="4C157ABC"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杜绝负面情绪趁虚而入</w:t>
      </w:r>
    </w:p>
    <w:p w14:paraId="6F12671E" w14:textId="77777777" w:rsidR="00AB4540" w:rsidRPr="00AB4540" w:rsidRDefault="00AB4540" w:rsidP="00AB4540">
      <w:pPr>
        <w:adjustRightInd w:val="0"/>
        <w:snapToGrid w:val="0"/>
        <w:spacing w:after="0"/>
        <w:rPr>
          <w:rFonts w:ascii="等线" w:eastAsia="等线" w:hAnsi="等线" w:hint="eastAsia"/>
        </w:rPr>
      </w:pPr>
    </w:p>
    <w:p w14:paraId="300AEE86" w14:textId="17BC3F3B"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第五章 手机出厂设置，正在催生手机依赖</w:t>
      </w:r>
    </w:p>
    <w:p w14:paraId="2E6D51A3" w14:textId="32B0706A"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-我们是被动被养成手机上瘾的</w:t>
      </w:r>
    </w:p>
    <w:p w14:paraId="32E1B494" w14:textId="35D55A9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-沉迷手机，各有各的烦恼</w:t>
      </w:r>
    </w:p>
    <w:p w14:paraId="17D96DDB"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手机成瘾根源：身处随手就忍不住点开手机的环境</w:t>
      </w:r>
    </w:p>
    <w:p w14:paraId="0B58271B"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摆脱手机依赖：社交平台不愿公开的五大戒手机妙招</w:t>
      </w:r>
    </w:p>
    <w:p w14:paraId="4FE0E14B" w14:textId="77777777"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 人的一生，究竟会在手机上耗费多少时光</w:t>
      </w:r>
    </w:p>
    <w:p w14:paraId="012FD3B7" w14:textId="77777777" w:rsidR="00AB4540" w:rsidRPr="00AB4540" w:rsidRDefault="00AB4540" w:rsidP="00AB4540">
      <w:pPr>
        <w:adjustRightInd w:val="0"/>
        <w:snapToGrid w:val="0"/>
        <w:spacing w:after="0"/>
        <w:rPr>
          <w:rFonts w:ascii="等线" w:eastAsia="等线" w:hAnsi="等线" w:hint="eastAsia"/>
        </w:rPr>
      </w:pPr>
    </w:p>
    <w:p w14:paraId="301A64AF" w14:textId="2654AE93" w:rsidR="00AB4540" w:rsidRPr="00AB4540" w:rsidRDefault="00AB4540" w:rsidP="00AB4540">
      <w:pPr>
        <w:adjustRightInd w:val="0"/>
        <w:snapToGrid w:val="0"/>
        <w:spacing w:after="0"/>
        <w:rPr>
          <w:rFonts w:ascii="等线" w:eastAsia="等线" w:hAnsi="等线" w:hint="eastAsia"/>
          <w:b/>
          <w:bCs/>
        </w:rPr>
      </w:pPr>
      <w:r w:rsidRPr="00AB4540">
        <w:rPr>
          <w:rFonts w:ascii="等线" w:eastAsia="等线" w:hAnsi="等线"/>
          <w:b/>
          <w:bCs/>
        </w:rPr>
        <w:t>作者简介</w:t>
      </w:r>
    </w:p>
    <w:p w14:paraId="7F9554AD" w14:textId="38BFC776" w:rsidR="00AB4540" w:rsidRPr="00AB4540" w:rsidRDefault="00AB4540" w:rsidP="00AB4540">
      <w:pPr>
        <w:adjustRightInd w:val="0"/>
        <w:snapToGrid w:val="0"/>
        <w:spacing w:after="0"/>
        <w:rPr>
          <w:rFonts w:ascii="等线" w:eastAsia="等线" w:hAnsi="等线" w:hint="eastAsia"/>
        </w:rPr>
      </w:pPr>
      <w:r w:rsidRPr="00AB4540">
        <w:rPr>
          <w:rFonts w:ascii="等线" w:eastAsia="等线" w:hAnsi="等线"/>
        </w:rPr>
        <w:t>户田大介</w:t>
      </w:r>
    </w:p>
    <w:p w14:paraId="21C150A2" w14:textId="035430C8" w:rsidR="004939A8" w:rsidRDefault="00AB4540" w:rsidP="00AB4540">
      <w:pPr>
        <w:adjustRightInd w:val="0"/>
        <w:snapToGrid w:val="0"/>
        <w:spacing w:after="0"/>
        <w:rPr>
          <w:rFonts w:ascii="等线" w:eastAsia="等线" w:hAnsi="等线" w:hint="eastAsia"/>
        </w:rPr>
      </w:pPr>
      <w:r w:rsidRPr="00AB4540">
        <w:rPr>
          <w:rFonts w:ascii="等线" w:eastAsia="等线" w:hAnsi="等线"/>
        </w:rPr>
        <w:t>生于山形县，应届入职电通isobar（现电通数码），任职数据分析师；之后创立</w:t>
      </w:r>
      <w:proofErr w:type="spellStart"/>
      <w:r w:rsidRPr="00AB4540">
        <w:rPr>
          <w:rFonts w:ascii="等线" w:eastAsia="等线" w:hAnsi="等线"/>
        </w:rPr>
        <w:t>bondavi</w:t>
      </w:r>
      <w:proofErr w:type="spellEnd"/>
      <w:r w:rsidRPr="00AB4540">
        <w:rPr>
          <w:rFonts w:ascii="等线" w:eastAsia="等线" w:hAnsi="等线"/>
        </w:rPr>
        <w:t>株式会社。依托数据分析与行为科学，研发能够驱动人积极行动的实用APP。旗下所有APP零广告、永久免费，依靠用户自愿捐赠维持运营。代表作《坚持的技术》《专注力》成为日本爆款，全系列累计下载量突破1000万。</w:t>
      </w:r>
    </w:p>
    <w:p w14:paraId="4675A99F" w14:textId="77777777" w:rsidR="00865304" w:rsidRDefault="00865304" w:rsidP="00AB4540">
      <w:pPr>
        <w:adjustRightInd w:val="0"/>
        <w:snapToGrid w:val="0"/>
        <w:spacing w:after="0"/>
        <w:rPr>
          <w:rFonts w:ascii="等线" w:eastAsia="等线" w:hAnsi="等线" w:hint="eastAsia"/>
        </w:rPr>
      </w:pPr>
    </w:p>
    <w:p w14:paraId="08594EA1" w14:textId="77777777" w:rsidR="00564685" w:rsidRDefault="00564685" w:rsidP="00AB4540">
      <w:pPr>
        <w:adjustRightInd w:val="0"/>
        <w:snapToGrid w:val="0"/>
        <w:spacing w:after="0"/>
        <w:rPr>
          <w:rFonts w:ascii="等线" w:eastAsia="等线" w:hAnsi="等线" w:hint="eastAsia"/>
        </w:rPr>
      </w:pPr>
    </w:p>
    <w:p w14:paraId="0AEBEE9B" w14:textId="77595AE6" w:rsidR="00865304" w:rsidRPr="00865304" w:rsidRDefault="00865304" w:rsidP="00AB4540">
      <w:pPr>
        <w:adjustRightInd w:val="0"/>
        <w:snapToGrid w:val="0"/>
        <w:spacing w:after="0"/>
        <w:rPr>
          <w:rFonts w:ascii="等线" w:eastAsia="等线" w:hAnsi="等线" w:hint="eastAsia"/>
          <w:b/>
          <w:bCs/>
          <w:sz w:val="32"/>
          <w:szCs w:val="36"/>
        </w:rPr>
      </w:pPr>
      <w:r>
        <w:rPr>
          <w:noProof/>
        </w:rPr>
        <w:drawing>
          <wp:anchor distT="0" distB="0" distL="114300" distR="114300" simplePos="0" relativeHeight="251685888" behindDoc="0" locked="0" layoutInCell="1" allowOverlap="1" wp14:anchorId="6197D5F2" wp14:editId="654C86CF">
            <wp:simplePos x="0" y="0"/>
            <wp:positionH relativeFrom="margin">
              <wp:align>left</wp:align>
            </wp:positionH>
            <wp:positionV relativeFrom="paragraph">
              <wp:posOffset>3175</wp:posOffset>
            </wp:positionV>
            <wp:extent cx="1230630" cy="1799901"/>
            <wp:effectExtent l="0" t="0" r="7620" b="0"/>
            <wp:wrapSquare wrapText="bothSides"/>
            <wp:docPr id="10323973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397363"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30630" cy="1799901"/>
                    </a:xfrm>
                    <a:prstGeom prst="rect">
                      <a:avLst/>
                    </a:prstGeom>
                  </pic:spPr>
                </pic:pic>
              </a:graphicData>
            </a:graphic>
          </wp:anchor>
        </w:drawing>
      </w:r>
      <w:r w:rsidRPr="00AC4D50">
        <w:rPr>
          <w:rFonts w:ascii="等线" w:eastAsia="等线" w:hAnsi="等线" w:hint="eastAsia"/>
          <w:b/>
          <w:bCs/>
          <w:sz w:val="32"/>
          <w:szCs w:val="36"/>
          <w:highlight w:val="yellow"/>
        </w:rPr>
        <w:t>#非虚构/</w:t>
      </w:r>
      <w:r>
        <w:rPr>
          <w:rFonts w:ascii="等线" w:eastAsia="等线" w:hAnsi="等线" w:hint="eastAsia"/>
          <w:b/>
          <w:bCs/>
          <w:sz w:val="32"/>
          <w:szCs w:val="36"/>
          <w:highlight w:val="yellow"/>
        </w:rPr>
        <w:t>职场技能</w:t>
      </w:r>
      <w:r w:rsidRPr="00865304">
        <w:rPr>
          <w:rFonts w:ascii="等线" w:eastAsia="等线" w:hAnsi="等线" w:hint="eastAsia"/>
          <w:b/>
          <w:bCs/>
          <w:sz w:val="32"/>
          <w:szCs w:val="36"/>
          <w:highlight w:val="yellow"/>
        </w:rPr>
        <w:t>：10</w:t>
      </w:r>
    </w:p>
    <w:p w14:paraId="6AF2EDF5" w14:textId="64F19B3C" w:rsidR="00865304" w:rsidRPr="00865304" w:rsidRDefault="00865304" w:rsidP="00865304">
      <w:pPr>
        <w:adjustRightInd w:val="0"/>
        <w:snapToGrid w:val="0"/>
        <w:spacing w:after="0" w:line="240" w:lineRule="auto"/>
        <w:rPr>
          <w:rFonts w:ascii="等线" w:eastAsia="等线" w:hAnsi="等线" w:hint="eastAsia"/>
          <w:b/>
          <w:bCs/>
        </w:rPr>
      </w:pPr>
      <w:r w:rsidRPr="00865304">
        <w:rPr>
          <w:rFonts w:ascii="等线" w:eastAsia="等线" w:hAnsi="等线" w:hint="eastAsia"/>
          <w:b/>
          <w:bCs/>
        </w:rPr>
        <w:t>暂译：</w:t>
      </w:r>
      <w:r w:rsidRPr="00865304">
        <w:rPr>
          <w:rFonts w:ascii="等线" w:eastAsia="等线" w:hAnsi="等线"/>
          <w:b/>
          <w:bCs/>
        </w:rPr>
        <w:t>《图像思考沟通术：不会说话也能高效表达》</w:t>
      </w:r>
    </w:p>
    <w:p w14:paraId="28882A13" w14:textId="21C3E7DB" w:rsidR="00865304" w:rsidRPr="00865304" w:rsidRDefault="00865304" w:rsidP="00865304">
      <w:pPr>
        <w:adjustRightInd w:val="0"/>
        <w:snapToGrid w:val="0"/>
        <w:spacing w:after="0" w:line="240" w:lineRule="auto"/>
        <w:rPr>
          <w:rFonts w:ascii="等线" w:eastAsia="等线" w:hAnsi="等线" w:hint="eastAsia"/>
          <w:b/>
          <w:bCs/>
          <w:lang w:eastAsia="ja-JP"/>
        </w:rPr>
      </w:pPr>
      <w:r w:rsidRPr="00865304">
        <w:rPr>
          <w:rFonts w:ascii="等线" w:eastAsia="等线" w:hAnsi="等线" w:hint="eastAsia"/>
          <w:b/>
          <w:bCs/>
          <w:lang w:eastAsia="ja-JP"/>
        </w:rPr>
        <w:t>言語化だけじゃ伝わんない　––––　絵を描くように「考える</w:t>
      </w:r>
      <w:r w:rsidRPr="00865304">
        <w:rPr>
          <w:rFonts w:ascii="微软雅黑" w:eastAsia="微软雅黑" w:hAnsi="微软雅黑" w:cs="微软雅黑" w:hint="eastAsia"/>
          <w:b/>
          <w:bCs/>
          <w:lang w:eastAsia="ja-JP"/>
        </w:rPr>
        <w:t>・</w:t>
      </w:r>
      <w:r w:rsidRPr="00865304">
        <w:rPr>
          <w:rFonts w:ascii="等线" w:eastAsia="等线" w:hAnsi="等线" w:cs="等线" w:hint="eastAsia"/>
          <w:b/>
          <w:bCs/>
          <w:lang w:eastAsia="ja-JP"/>
        </w:rPr>
        <w:t>伝える」技術</w:t>
      </w:r>
      <w:r w:rsidRPr="00865304">
        <w:rPr>
          <w:rFonts w:ascii="等线" w:eastAsia="等线" w:hAnsi="等线"/>
          <w:b/>
          <w:bCs/>
          <w:lang w:eastAsia="ja-JP"/>
        </w:rPr>
        <w:t xml:space="preserve"> – 2026/5/13</w:t>
      </w:r>
    </w:p>
    <w:p w14:paraId="3045AFE1" w14:textId="0AC2D37A" w:rsidR="00865304" w:rsidRPr="00865304" w:rsidRDefault="00865304" w:rsidP="00865304">
      <w:pPr>
        <w:adjustRightInd w:val="0"/>
        <w:snapToGrid w:val="0"/>
        <w:spacing w:after="0" w:line="240" w:lineRule="auto"/>
        <w:rPr>
          <w:rFonts w:ascii="等线" w:eastAsia="等线" w:hAnsi="等线" w:hint="eastAsia"/>
          <w:b/>
          <w:bCs/>
          <w:lang w:eastAsia="ja-JP"/>
        </w:rPr>
      </w:pPr>
      <w:r w:rsidRPr="00865304">
        <w:rPr>
          <w:rFonts w:ascii="等线" w:eastAsia="等线" w:hAnsi="等线" w:hint="eastAsia"/>
          <w:b/>
          <w:bCs/>
          <w:lang w:eastAsia="ja-JP"/>
        </w:rPr>
        <w:t>ヤギワタル (著)</w:t>
      </w:r>
    </w:p>
    <w:p w14:paraId="6F95F649" w14:textId="77777777" w:rsidR="00865304" w:rsidRPr="00865304" w:rsidRDefault="00865304" w:rsidP="00865304">
      <w:pPr>
        <w:adjustRightInd w:val="0"/>
        <w:snapToGrid w:val="0"/>
        <w:spacing w:after="0" w:line="240" w:lineRule="auto"/>
        <w:rPr>
          <w:rFonts w:ascii="等线" w:eastAsia="等线" w:hAnsi="等线" w:hint="eastAsia"/>
          <w:b/>
          <w:bCs/>
          <w:lang w:eastAsia="ja-JP"/>
        </w:rPr>
      </w:pPr>
      <w:r w:rsidRPr="00865304">
        <w:rPr>
          <w:rFonts w:ascii="等线" w:eastAsia="等线" w:hAnsi="等线" w:hint="eastAsia"/>
          <w:b/>
          <w:bCs/>
          <w:lang w:eastAsia="ja-JP"/>
        </w:rPr>
        <w:t>出版社</w:t>
      </w:r>
      <w:r w:rsidRPr="00865304">
        <w:rPr>
          <w:rFonts w:ascii="等线" w:eastAsia="等线" w:hAnsi="等线"/>
          <w:b/>
          <w:bCs/>
          <w:lang w:eastAsia="ja-JP"/>
        </w:rPr>
        <w:t xml:space="preserve"> </w:t>
      </w:r>
      <w:r w:rsidRPr="00865304">
        <w:rPr>
          <w:rFonts w:ascii="Times New Roman" w:eastAsia="等线" w:hAnsi="Times New Roman" w:cs="Times New Roman"/>
          <w:b/>
          <w:bCs/>
          <w:lang w:eastAsia="ja-JP"/>
        </w:rPr>
        <w:t>‏</w:t>
      </w:r>
      <w:r w:rsidRPr="00865304">
        <w:rPr>
          <w:rFonts w:ascii="等线" w:eastAsia="等线" w:hAnsi="等线"/>
          <w:b/>
          <w:bCs/>
          <w:lang w:eastAsia="ja-JP"/>
        </w:rPr>
        <w:t xml:space="preserve"> : </w:t>
      </w:r>
      <w:r w:rsidRPr="00865304">
        <w:rPr>
          <w:rFonts w:ascii="Times New Roman" w:eastAsia="等线" w:hAnsi="Times New Roman" w:cs="Times New Roman"/>
          <w:b/>
          <w:bCs/>
          <w:lang w:eastAsia="ja-JP"/>
        </w:rPr>
        <w:t>‎</w:t>
      </w:r>
      <w:r w:rsidRPr="00865304">
        <w:rPr>
          <w:rFonts w:ascii="等线" w:eastAsia="等线" w:hAnsi="等线"/>
          <w:b/>
          <w:bCs/>
          <w:lang w:eastAsia="ja-JP"/>
        </w:rPr>
        <w:t xml:space="preserve"> ダイヤモンド社</w:t>
      </w:r>
    </w:p>
    <w:p w14:paraId="39BC5A6D" w14:textId="27B75CA6" w:rsidR="00865304" w:rsidRPr="00865304" w:rsidRDefault="00865304" w:rsidP="00865304">
      <w:pPr>
        <w:adjustRightInd w:val="0"/>
        <w:snapToGrid w:val="0"/>
        <w:spacing w:after="0" w:line="240" w:lineRule="auto"/>
        <w:rPr>
          <w:rFonts w:ascii="等线" w:eastAsia="等线" w:hAnsi="等线" w:hint="eastAsia"/>
          <w:b/>
          <w:bCs/>
        </w:rPr>
      </w:pPr>
      <w:r w:rsidRPr="00865304">
        <w:rPr>
          <w:rFonts w:ascii="等线" w:eastAsia="等线" w:hAnsi="等线"/>
          <w:b/>
          <w:bCs/>
        </w:rPr>
        <w:t xml:space="preserve">ISBN-13 </w:t>
      </w:r>
      <w:r w:rsidRPr="00865304">
        <w:rPr>
          <w:rFonts w:ascii="Times New Roman" w:eastAsia="等线" w:hAnsi="Times New Roman" w:cs="Times New Roman"/>
          <w:b/>
          <w:bCs/>
        </w:rPr>
        <w:t>‏</w:t>
      </w:r>
      <w:r w:rsidRPr="00865304">
        <w:rPr>
          <w:rFonts w:ascii="等线" w:eastAsia="等线" w:hAnsi="等线"/>
          <w:b/>
          <w:bCs/>
        </w:rPr>
        <w:t xml:space="preserve"> : </w:t>
      </w:r>
      <w:r w:rsidRPr="00865304">
        <w:rPr>
          <w:rFonts w:ascii="Times New Roman" w:eastAsia="等线" w:hAnsi="Times New Roman" w:cs="Times New Roman"/>
          <w:b/>
          <w:bCs/>
        </w:rPr>
        <w:t>‎</w:t>
      </w:r>
      <w:r w:rsidRPr="00865304">
        <w:rPr>
          <w:rFonts w:ascii="等线" w:eastAsia="等线" w:hAnsi="等线"/>
          <w:b/>
          <w:bCs/>
        </w:rPr>
        <w:t xml:space="preserve"> 9784478122440</w:t>
      </w:r>
    </w:p>
    <w:p w14:paraId="480B5A34" w14:textId="77777777" w:rsidR="00865304" w:rsidRDefault="00865304" w:rsidP="00865304">
      <w:pPr>
        <w:adjustRightInd w:val="0"/>
        <w:snapToGrid w:val="0"/>
        <w:spacing w:after="0"/>
        <w:rPr>
          <w:rFonts w:ascii="等线" w:eastAsia="等线" w:hAnsi="等线" w:hint="eastAsia"/>
        </w:rPr>
      </w:pPr>
    </w:p>
    <w:p w14:paraId="1129DEF7" w14:textId="77777777" w:rsidR="00865304" w:rsidRDefault="00865304" w:rsidP="00865304">
      <w:pPr>
        <w:adjustRightInd w:val="0"/>
        <w:snapToGrid w:val="0"/>
        <w:spacing w:after="0"/>
        <w:rPr>
          <w:rFonts w:ascii="等线" w:eastAsia="等线" w:hAnsi="等线" w:hint="eastAsia"/>
        </w:rPr>
      </w:pPr>
    </w:p>
    <w:p w14:paraId="572E1FE6" w14:textId="417531FC" w:rsidR="00865304" w:rsidRPr="00865304" w:rsidRDefault="00865304" w:rsidP="00865304">
      <w:pPr>
        <w:adjustRightInd w:val="0"/>
        <w:snapToGrid w:val="0"/>
        <w:spacing w:after="0"/>
        <w:rPr>
          <w:rFonts w:ascii="等线" w:eastAsia="等线" w:hAnsi="等线" w:hint="eastAsia"/>
        </w:rPr>
      </w:pPr>
      <w:r w:rsidRPr="00865304">
        <w:rPr>
          <w:rFonts w:ascii="等线" w:eastAsia="等线" w:hAnsi="等线"/>
        </w:rPr>
        <w:t>◎从业十余年、为超200本图书绘制插画的插画师，首部原创著作重磅问世！</w:t>
      </w:r>
    </w:p>
    <w:p w14:paraId="1F8AA554" w14:textId="126B9344" w:rsidR="00865304" w:rsidRPr="00865304" w:rsidRDefault="00865304" w:rsidP="00865304">
      <w:pPr>
        <w:adjustRightInd w:val="0"/>
        <w:snapToGrid w:val="0"/>
        <w:spacing w:after="0"/>
        <w:rPr>
          <w:rFonts w:ascii="等线" w:eastAsia="等线" w:hAnsi="等线" w:hint="eastAsia"/>
        </w:rPr>
      </w:pPr>
      <w:r w:rsidRPr="00865304">
        <w:rPr>
          <w:rFonts w:ascii="等线" w:eastAsia="等线" w:hAnsi="等线"/>
        </w:rPr>
        <w:t>◎立足插画师独特视角，深度拆解实用的</w:t>
      </w:r>
      <w:r>
        <w:rPr>
          <w:rFonts w:ascii="等线" w:eastAsia="等线" w:hAnsi="等线" w:hint="eastAsia"/>
        </w:rPr>
        <w:t>“</w:t>
      </w:r>
      <w:r w:rsidRPr="00865304">
        <w:rPr>
          <w:rFonts w:ascii="等线" w:eastAsia="等线" w:hAnsi="等线"/>
        </w:rPr>
        <w:t>图像化思考法</w:t>
      </w:r>
      <w:r>
        <w:rPr>
          <w:rFonts w:ascii="等线" w:eastAsia="等线" w:hAnsi="等线" w:hint="eastAsia"/>
        </w:rPr>
        <w:t>”</w:t>
      </w:r>
      <w:r w:rsidRPr="00865304">
        <w:rPr>
          <w:rFonts w:ascii="等线" w:eastAsia="等线" w:hAnsi="等线"/>
        </w:rPr>
        <w:t>：什么是极具价值的图示思维？如何借助图解，轻松梳理思路、高效表达？全书完整讲解落地的沟通表达逻辑。</w:t>
      </w:r>
    </w:p>
    <w:p w14:paraId="24F55B23" w14:textId="77777777" w:rsidR="00865304" w:rsidRPr="00865304" w:rsidRDefault="00865304" w:rsidP="00865304">
      <w:pPr>
        <w:adjustRightInd w:val="0"/>
        <w:snapToGrid w:val="0"/>
        <w:spacing w:after="0"/>
        <w:rPr>
          <w:rFonts w:ascii="等线" w:eastAsia="等线" w:hAnsi="等线" w:hint="eastAsia"/>
        </w:rPr>
      </w:pPr>
      <w:r w:rsidRPr="00865304">
        <w:rPr>
          <w:rFonts w:ascii="等线" w:eastAsia="等线" w:hAnsi="等线"/>
        </w:rPr>
        <w:t>◎不善言辞也没关系，不必靠滔滔不绝说话。学着像画画一样沉淀思考、依托画面具象灵感，一本全新模式的沟通方法论就此诞生！</w:t>
      </w:r>
    </w:p>
    <w:p w14:paraId="73B61C76" w14:textId="77777777" w:rsidR="00865304" w:rsidRPr="00865304" w:rsidRDefault="00865304" w:rsidP="00865304">
      <w:pPr>
        <w:adjustRightInd w:val="0"/>
        <w:snapToGrid w:val="0"/>
        <w:spacing w:after="0"/>
        <w:rPr>
          <w:rFonts w:ascii="等线" w:eastAsia="等线" w:hAnsi="等线" w:hint="eastAsia"/>
        </w:rPr>
      </w:pPr>
    </w:p>
    <w:p w14:paraId="2C6ED766" w14:textId="43FD487B" w:rsidR="00865304" w:rsidRPr="00865304" w:rsidRDefault="00865304" w:rsidP="00865304">
      <w:pPr>
        <w:adjustRightInd w:val="0"/>
        <w:snapToGrid w:val="0"/>
        <w:spacing w:after="0"/>
        <w:rPr>
          <w:rFonts w:ascii="等线" w:eastAsia="等线" w:hAnsi="等线" w:hint="eastAsia"/>
        </w:rPr>
      </w:pPr>
      <w:r w:rsidRPr="00865304">
        <w:rPr>
          <w:rFonts w:ascii="等线" w:eastAsia="等线" w:hAnsi="等线"/>
        </w:rPr>
        <w:t>目录</w:t>
      </w:r>
    </w:p>
    <w:p w14:paraId="334A39B3" w14:textId="77777777" w:rsidR="00865304" w:rsidRPr="00865304" w:rsidRDefault="00865304" w:rsidP="00865304">
      <w:pPr>
        <w:adjustRightInd w:val="0"/>
        <w:snapToGrid w:val="0"/>
        <w:spacing w:after="0"/>
        <w:rPr>
          <w:rFonts w:ascii="等线" w:eastAsia="等线" w:hAnsi="等线" w:hint="eastAsia"/>
        </w:rPr>
      </w:pPr>
      <w:r w:rsidRPr="00865304">
        <w:rPr>
          <w:rFonts w:ascii="等线" w:eastAsia="等线" w:hAnsi="等线"/>
        </w:rPr>
        <w:t>第一章 为什么有的人擅长沟通，有的人却不善言谈？——拉近人际距离的诀窍</w:t>
      </w:r>
    </w:p>
    <w:p w14:paraId="4194531B" w14:textId="77777777" w:rsidR="00865304" w:rsidRPr="00865304" w:rsidRDefault="00865304" w:rsidP="00865304">
      <w:pPr>
        <w:adjustRightInd w:val="0"/>
        <w:snapToGrid w:val="0"/>
        <w:spacing w:after="0"/>
        <w:rPr>
          <w:rFonts w:ascii="等线" w:eastAsia="等线" w:hAnsi="等线" w:hint="eastAsia"/>
        </w:rPr>
      </w:pPr>
      <w:r w:rsidRPr="00865304">
        <w:rPr>
          <w:rFonts w:ascii="等线" w:eastAsia="等线" w:hAnsi="等线"/>
        </w:rPr>
        <w:t>（不善表达全是自身问题吗？因人而异调整态度本就是人之常态 等）</w:t>
      </w:r>
    </w:p>
    <w:p w14:paraId="72450CCB" w14:textId="77777777" w:rsidR="00865304" w:rsidRPr="00865304" w:rsidRDefault="00865304" w:rsidP="00865304">
      <w:pPr>
        <w:adjustRightInd w:val="0"/>
        <w:snapToGrid w:val="0"/>
        <w:spacing w:after="0"/>
        <w:rPr>
          <w:rFonts w:ascii="等线" w:eastAsia="等线" w:hAnsi="等线" w:hint="eastAsia"/>
        </w:rPr>
      </w:pPr>
    </w:p>
    <w:p w14:paraId="5E08CDB7" w14:textId="77777777" w:rsidR="00865304" w:rsidRPr="00865304" w:rsidRDefault="00865304" w:rsidP="00865304">
      <w:pPr>
        <w:adjustRightInd w:val="0"/>
        <w:snapToGrid w:val="0"/>
        <w:spacing w:after="0"/>
        <w:rPr>
          <w:rFonts w:ascii="等线" w:eastAsia="等线" w:hAnsi="等线" w:hint="eastAsia"/>
        </w:rPr>
      </w:pPr>
      <w:r w:rsidRPr="00865304">
        <w:rPr>
          <w:rFonts w:ascii="等线" w:eastAsia="等线" w:hAnsi="等线"/>
        </w:rPr>
        <w:t>第二章 为什么信息总是传递不到位？——消除沟通错位的思考方式</w:t>
      </w:r>
    </w:p>
    <w:p w14:paraId="12C8DCFF" w14:textId="77777777" w:rsidR="00865304" w:rsidRPr="00865304" w:rsidRDefault="00865304" w:rsidP="00865304">
      <w:pPr>
        <w:adjustRightInd w:val="0"/>
        <w:snapToGrid w:val="0"/>
        <w:spacing w:after="0"/>
        <w:rPr>
          <w:rFonts w:ascii="等线" w:eastAsia="等线" w:hAnsi="等线" w:hint="eastAsia"/>
        </w:rPr>
      </w:pPr>
      <w:r w:rsidRPr="00865304">
        <w:rPr>
          <w:rFonts w:ascii="等线" w:eastAsia="等线" w:hAnsi="等线"/>
        </w:rPr>
        <w:lastRenderedPageBreak/>
        <w:t>（沟通无法达成共识是谁的问题？精简话术的表达法则 等）</w:t>
      </w:r>
    </w:p>
    <w:p w14:paraId="3ED2CB40" w14:textId="77777777" w:rsidR="00865304" w:rsidRPr="00865304" w:rsidRDefault="00865304" w:rsidP="00865304">
      <w:pPr>
        <w:adjustRightInd w:val="0"/>
        <w:snapToGrid w:val="0"/>
        <w:spacing w:after="0"/>
        <w:rPr>
          <w:rFonts w:ascii="等线" w:eastAsia="等线" w:hAnsi="等线" w:hint="eastAsia"/>
        </w:rPr>
      </w:pPr>
    </w:p>
    <w:p w14:paraId="37CC1AF6" w14:textId="77777777" w:rsidR="00865304" w:rsidRPr="00865304" w:rsidRDefault="00865304" w:rsidP="00865304">
      <w:pPr>
        <w:adjustRightInd w:val="0"/>
        <w:snapToGrid w:val="0"/>
        <w:spacing w:after="0"/>
        <w:rPr>
          <w:rFonts w:ascii="等线" w:eastAsia="等线" w:hAnsi="等线" w:hint="eastAsia"/>
        </w:rPr>
      </w:pPr>
      <w:r w:rsidRPr="00865304">
        <w:rPr>
          <w:rFonts w:ascii="等线" w:eastAsia="等线" w:hAnsi="等线"/>
        </w:rPr>
        <w:t>第三章 为何仅凭文字，就误以为自己完全读懂了？——实现深度理解的关键要点</w:t>
      </w:r>
    </w:p>
    <w:p w14:paraId="2C331880" w14:textId="77777777" w:rsidR="00865304" w:rsidRPr="00865304" w:rsidRDefault="00865304" w:rsidP="00865304">
      <w:pPr>
        <w:adjustRightInd w:val="0"/>
        <w:snapToGrid w:val="0"/>
        <w:spacing w:after="0"/>
        <w:rPr>
          <w:rFonts w:ascii="等线" w:eastAsia="等线" w:hAnsi="等线" w:hint="eastAsia"/>
        </w:rPr>
      </w:pPr>
      <w:r w:rsidRPr="00865304">
        <w:rPr>
          <w:rFonts w:ascii="等线" w:eastAsia="等线" w:hAnsi="等线"/>
        </w:rPr>
        <w:t>（这样做真的能成为职场能人？能瞬间在脑中形成画面的用词与抽象用词 等）</w:t>
      </w:r>
    </w:p>
    <w:p w14:paraId="3F3FA4C4" w14:textId="77777777" w:rsidR="00865304" w:rsidRPr="00865304" w:rsidRDefault="00865304" w:rsidP="00865304">
      <w:pPr>
        <w:adjustRightInd w:val="0"/>
        <w:snapToGrid w:val="0"/>
        <w:spacing w:after="0"/>
        <w:rPr>
          <w:rFonts w:ascii="等线" w:eastAsia="等线" w:hAnsi="等线" w:hint="eastAsia"/>
        </w:rPr>
      </w:pPr>
    </w:p>
    <w:p w14:paraId="07A0CADF" w14:textId="77777777" w:rsidR="00865304" w:rsidRPr="00865304" w:rsidRDefault="00865304" w:rsidP="00865304">
      <w:pPr>
        <w:adjustRightInd w:val="0"/>
        <w:snapToGrid w:val="0"/>
        <w:spacing w:after="0"/>
        <w:rPr>
          <w:rFonts w:ascii="等线" w:eastAsia="等线" w:hAnsi="等线" w:hint="eastAsia"/>
        </w:rPr>
      </w:pPr>
      <w:r w:rsidRPr="00865304">
        <w:rPr>
          <w:rFonts w:ascii="等线" w:eastAsia="等线" w:hAnsi="等线"/>
        </w:rPr>
        <w:t>第四章 交谈时大脑突然空白该怎么办？——在脑海搭建思路地图</w:t>
      </w:r>
    </w:p>
    <w:p w14:paraId="3E93946B" w14:textId="77777777" w:rsidR="00865304" w:rsidRPr="00865304" w:rsidRDefault="00865304" w:rsidP="00865304">
      <w:pPr>
        <w:adjustRightInd w:val="0"/>
        <w:snapToGrid w:val="0"/>
        <w:spacing w:after="0"/>
        <w:rPr>
          <w:rFonts w:ascii="等线" w:eastAsia="等线" w:hAnsi="等线" w:hint="eastAsia"/>
        </w:rPr>
      </w:pPr>
      <w:r w:rsidRPr="00865304">
        <w:rPr>
          <w:rFonts w:ascii="等线" w:eastAsia="等线" w:hAnsi="等线"/>
        </w:rPr>
        <w:t>（什么场景容易临场失语？语言并非只能线性罗列 等）</w:t>
      </w:r>
    </w:p>
    <w:p w14:paraId="3EB1AAAF" w14:textId="77777777" w:rsidR="00865304" w:rsidRPr="00865304" w:rsidRDefault="00865304" w:rsidP="00865304">
      <w:pPr>
        <w:adjustRightInd w:val="0"/>
        <w:snapToGrid w:val="0"/>
        <w:spacing w:after="0"/>
        <w:rPr>
          <w:rFonts w:ascii="等线" w:eastAsia="等线" w:hAnsi="等线" w:hint="eastAsia"/>
        </w:rPr>
      </w:pPr>
    </w:p>
    <w:p w14:paraId="40EDBEEF" w14:textId="77777777" w:rsidR="00865304" w:rsidRPr="00865304" w:rsidRDefault="00865304" w:rsidP="00865304">
      <w:pPr>
        <w:adjustRightInd w:val="0"/>
        <w:snapToGrid w:val="0"/>
        <w:spacing w:after="0"/>
        <w:rPr>
          <w:rFonts w:ascii="等线" w:eastAsia="等线" w:hAnsi="等线" w:hint="eastAsia"/>
        </w:rPr>
      </w:pPr>
      <w:r w:rsidRPr="00865304">
        <w:rPr>
          <w:rFonts w:ascii="等线" w:eastAsia="等线" w:hAnsi="等线"/>
        </w:rPr>
        <w:t>第五章 到底怎么做才能拉近人与人的距离？——经营人际关系不可忽略的核心</w:t>
      </w:r>
    </w:p>
    <w:p w14:paraId="7BC2BBF9" w14:textId="77777777" w:rsidR="00865304" w:rsidRPr="00865304" w:rsidRDefault="00865304" w:rsidP="00865304">
      <w:pPr>
        <w:adjustRightInd w:val="0"/>
        <w:snapToGrid w:val="0"/>
        <w:spacing w:after="0"/>
        <w:rPr>
          <w:rFonts w:ascii="等线" w:eastAsia="等线" w:hAnsi="等线" w:hint="eastAsia"/>
        </w:rPr>
      </w:pPr>
      <w:r w:rsidRPr="00865304">
        <w:rPr>
          <w:rFonts w:ascii="等线" w:eastAsia="等线" w:hAnsi="等线"/>
        </w:rPr>
        <w:t>（重新复盘人际距离；我的情绪感受由对方的沟通方式决定 等）</w:t>
      </w:r>
    </w:p>
    <w:p w14:paraId="78B247E6" w14:textId="77777777" w:rsidR="00865304" w:rsidRPr="00865304" w:rsidRDefault="00865304" w:rsidP="00865304">
      <w:pPr>
        <w:adjustRightInd w:val="0"/>
        <w:snapToGrid w:val="0"/>
        <w:spacing w:after="0"/>
        <w:rPr>
          <w:rFonts w:ascii="等线" w:eastAsia="等线" w:hAnsi="等线" w:hint="eastAsia"/>
        </w:rPr>
      </w:pPr>
    </w:p>
    <w:p w14:paraId="6A7D39EA" w14:textId="299068D4" w:rsidR="00865304" w:rsidRPr="00865304" w:rsidRDefault="00865304" w:rsidP="00865304">
      <w:pPr>
        <w:adjustRightInd w:val="0"/>
        <w:snapToGrid w:val="0"/>
        <w:spacing w:after="0"/>
        <w:rPr>
          <w:rFonts w:ascii="等线" w:eastAsia="等线" w:hAnsi="等线" w:hint="eastAsia"/>
          <w:lang w:eastAsia="ja-JP"/>
        </w:rPr>
      </w:pPr>
      <w:r>
        <w:rPr>
          <w:rFonts w:ascii="等线" w:eastAsia="等线" w:hAnsi="等线" w:hint="eastAsia"/>
          <w:lang w:eastAsia="ja-JP"/>
        </w:rPr>
        <w:t>【</w:t>
      </w:r>
      <w:r w:rsidRPr="00865304">
        <w:rPr>
          <w:rFonts w:ascii="等线" w:eastAsia="等线" w:hAnsi="等线"/>
          <w:lang w:eastAsia="ja-JP"/>
        </w:rPr>
        <w:t>作者简介</w:t>
      </w:r>
      <w:r>
        <w:rPr>
          <w:rFonts w:ascii="等线" w:eastAsia="等线" w:hAnsi="等线" w:hint="eastAsia"/>
          <w:lang w:eastAsia="ja-JP"/>
        </w:rPr>
        <w:t>】</w:t>
      </w:r>
    </w:p>
    <w:p w14:paraId="6123AD7B" w14:textId="77C7A797" w:rsidR="00865304" w:rsidRPr="00865304" w:rsidRDefault="00865304" w:rsidP="00865304">
      <w:pPr>
        <w:adjustRightInd w:val="0"/>
        <w:snapToGrid w:val="0"/>
        <w:spacing w:after="0"/>
        <w:rPr>
          <w:rFonts w:ascii="等线" w:eastAsia="等线" w:hAnsi="等线" w:hint="eastAsia"/>
          <w:lang w:eastAsia="ja-JP"/>
        </w:rPr>
      </w:pPr>
      <w:r w:rsidRPr="00865304">
        <w:rPr>
          <w:rFonts w:ascii="等线" w:eastAsia="等线" w:hAnsi="等线"/>
          <w:lang w:eastAsia="ja-JP"/>
        </w:rPr>
        <w:t>八木航（ヤギワタル）</w:t>
      </w:r>
    </w:p>
    <w:p w14:paraId="30C341F8" w14:textId="77777777" w:rsidR="00865304" w:rsidRPr="00865304" w:rsidRDefault="00865304" w:rsidP="00865304">
      <w:pPr>
        <w:adjustRightInd w:val="0"/>
        <w:snapToGrid w:val="0"/>
        <w:spacing w:after="0"/>
        <w:rPr>
          <w:rFonts w:ascii="等线" w:eastAsia="等线" w:hAnsi="等线" w:hint="eastAsia"/>
        </w:rPr>
      </w:pPr>
      <w:r w:rsidRPr="00865304">
        <w:rPr>
          <w:rFonts w:ascii="等线" w:eastAsia="等线" w:hAnsi="等线"/>
        </w:rPr>
        <w:t>1981年生于静冈县。早年在制作公司负责杂志联动广告项目统筹，之后以自由撰稿人、国际时事英日文译者为业，2011年正式转型专职插画师。</w:t>
      </w:r>
    </w:p>
    <w:p w14:paraId="4DC68B5A" w14:textId="77777777" w:rsidR="00865304" w:rsidRPr="00865304" w:rsidRDefault="00865304" w:rsidP="00865304">
      <w:pPr>
        <w:adjustRightInd w:val="0"/>
        <w:snapToGrid w:val="0"/>
        <w:spacing w:after="0"/>
        <w:rPr>
          <w:rFonts w:ascii="等线" w:eastAsia="等线" w:hAnsi="等线" w:hint="eastAsia"/>
        </w:rPr>
      </w:pPr>
      <w:r w:rsidRPr="00865304">
        <w:rPr>
          <w:rFonts w:ascii="等线" w:eastAsia="等线" w:hAnsi="等线"/>
        </w:rPr>
        <w:t>现活跃于图书、杂志、商业广告多领域，常年为经管类新书绘制内文插图与图解，拥有十余年行业创作经验。</w:t>
      </w:r>
    </w:p>
    <w:p w14:paraId="2107C786" w14:textId="082C2CDA" w:rsidR="00AB4540" w:rsidRDefault="004939A8" w:rsidP="00AB4540">
      <w:pPr>
        <w:adjustRightInd w:val="0"/>
        <w:snapToGrid w:val="0"/>
        <w:spacing w:after="0"/>
        <w:rPr>
          <w:rFonts w:ascii="等线" w:eastAsia="等线" w:hAnsi="等线" w:hint="eastAsia"/>
        </w:rPr>
      </w:pPr>
      <w:r>
        <w:rPr>
          <w:noProof/>
        </w:rPr>
        <w:drawing>
          <wp:anchor distT="0" distB="0" distL="114300" distR="114300" simplePos="0" relativeHeight="251669504" behindDoc="0" locked="0" layoutInCell="1" allowOverlap="1" wp14:anchorId="5CA37374" wp14:editId="562AA053">
            <wp:simplePos x="0" y="0"/>
            <wp:positionH relativeFrom="margin">
              <wp:posOffset>110490</wp:posOffset>
            </wp:positionH>
            <wp:positionV relativeFrom="paragraph">
              <wp:posOffset>186690</wp:posOffset>
            </wp:positionV>
            <wp:extent cx="1337310" cy="1949958"/>
            <wp:effectExtent l="0" t="0" r="0" b="0"/>
            <wp:wrapSquare wrapText="bothSides"/>
            <wp:docPr id="7483695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369583"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37310" cy="1949958"/>
                    </a:xfrm>
                    <a:prstGeom prst="rect">
                      <a:avLst/>
                    </a:prstGeom>
                  </pic:spPr>
                </pic:pic>
              </a:graphicData>
            </a:graphic>
          </wp:anchor>
        </w:drawing>
      </w:r>
    </w:p>
    <w:p w14:paraId="5B5DFBFC" w14:textId="4B4B2E72" w:rsidR="004939A8" w:rsidRPr="004939A8" w:rsidRDefault="004939A8" w:rsidP="00AB4540">
      <w:pPr>
        <w:adjustRightInd w:val="0"/>
        <w:snapToGrid w:val="0"/>
        <w:spacing w:after="0"/>
        <w:rPr>
          <w:rFonts w:ascii="等线" w:eastAsia="等线" w:hAnsi="等线" w:hint="eastAsia"/>
          <w:b/>
          <w:bCs/>
          <w:sz w:val="32"/>
          <w:szCs w:val="36"/>
        </w:rPr>
      </w:pPr>
      <w:r w:rsidRPr="00AC4D50">
        <w:rPr>
          <w:rFonts w:ascii="等线" w:eastAsia="等线" w:hAnsi="等线" w:hint="eastAsia"/>
          <w:b/>
          <w:bCs/>
          <w:sz w:val="32"/>
          <w:szCs w:val="36"/>
          <w:highlight w:val="yellow"/>
        </w:rPr>
        <w:t>#非虚构/</w:t>
      </w:r>
      <w:r>
        <w:rPr>
          <w:rFonts w:ascii="等线" w:eastAsia="等线" w:hAnsi="等线" w:hint="eastAsia"/>
          <w:b/>
          <w:bCs/>
          <w:sz w:val="32"/>
          <w:szCs w:val="36"/>
          <w:highlight w:val="yellow"/>
        </w:rPr>
        <w:t>个人成长</w:t>
      </w:r>
      <w:r w:rsidRPr="004939A8">
        <w:rPr>
          <w:rFonts w:ascii="等线" w:eastAsia="等线" w:hAnsi="等线" w:hint="eastAsia"/>
          <w:b/>
          <w:bCs/>
          <w:sz w:val="32"/>
          <w:szCs w:val="36"/>
          <w:highlight w:val="yellow"/>
        </w:rPr>
        <w:t>：11</w:t>
      </w:r>
    </w:p>
    <w:p w14:paraId="3D8E75D1" w14:textId="71BF28AC" w:rsidR="004939A8" w:rsidRPr="004939A8" w:rsidRDefault="004939A8" w:rsidP="00AB4540">
      <w:pPr>
        <w:adjustRightInd w:val="0"/>
        <w:snapToGrid w:val="0"/>
        <w:spacing w:after="0"/>
        <w:rPr>
          <w:rFonts w:ascii="等线" w:eastAsia="等线" w:hAnsi="等线" w:hint="eastAsia"/>
          <w:b/>
          <w:bCs/>
        </w:rPr>
      </w:pPr>
      <w:r w:rsidRPr="004939A8">
        <w:rPr>
          <w:rFonts w:ascii="等线" w:eastAsia="等线" w:hAnsi="等线" w:hint="eastAsia"/>
          <w:b/>
          <w:bCs/>
        </w:rPr>
        <w:t>暂译：</w:t>
      </w:r>
      <w:r w:rsidRPr="004939A8">
        <w:rPr>
          <w:rFonts w:ascii="等线" w:eastAsia="等线" w:hAnsi="等线"/>
          <w:b/>
          <w:bCs/>
        </w:rPr>
        <w:t>《巧用体能：科学实现效率最大化》</w:t>
      </w:r>
    </w:p>
    <w:p w14:paraId="3E278B61" w14:textId="63CC9359" w:rsidR="00053A8B" w:rsidRPr="004939A8" w:rsidRDefault="00053A8B" w:rsidP="00AB4540">
      <w:pPr>
        <w:adjustRightInd w:val="0"/>
        <w:snapToGrid w:val="0"/>
        <w:spacing w:after="0"/>
        <w:rPr>
          <w:rFonts w:ascii="等线" w:eastAsia="等线" w:hAnsi="等线" w:hint="eastAsia"/>
          <w:b/>
          <w:bCs/>
          <w:lang w:eastAsia="ja-JP"/>
        </w:rPr>
      </w:pPr>
      <w:r w:rsidRPr="004939A8">
        <w:rPr>
          <w:rFonts w:ascii="等线" w:eastAsia="等线" w:hAnsi="等线"/>
          <w:b/>
          <w:bCs/>
          <w:lang w:eastAsia="ja-JP"/>
        </w:rPr>
        <w:t>鍛えるよりも「使い方」 体力がすべて 医学的根拠であなたのパフォーマンスを最大化する方法 単行本（ソフトカバー） – 2026/5/20</w:t>
      </w:r>
    </w:p>
    <w:p w14:paraId="04BD5D74" w14:textId="77777777" w:rsidR="00053A8B" w:rsidRPr="004939A8" w:rsidRDefault="00053A8B" w:rsidP="00053A8B">
      <w:pPr>
        <w:adjustRightInd w:val="0"/>
        <w:snapToGrid w:val="0"/>
        <w:spacing w:after="0"/>
        <w:rPr>
          <w:rFonts w:ascii="等线" w:eastAsia="等线" w:hAnsi="等线" w:hint="eastAsia"/>
          <w:b/>
          <w:bCs/>
          <w:lang w:eastAsia="ja-JP"/>
        </w:rPr>
      </w:pPr>
      <w:r w:rsidRPr="004939A8">
        <w:rPr>
          <w:rFonts w:ascii="等线" w:eastAsia="等线" w:hAnsi="等线" w:hint="eastAsia"/>
          <w:b/>
          <w:bCs/>
          <w:lang w:eastAsia="ja-JP"/>
        </w:rPr>
        <w:t>出版社</w:t>
      </w:r>
      <w:r w:rsidRPr="004939A8">
        <w:rPr>
          <w:rFonts w:ascii="等线" w:eastAsia="等线" w:hAnsi="等线"/>
          <w:b/>
          <w:bCs/>
          <w:lang w:eastAsia="ja-JP"/>
        </w:rPr>
        <w:t xml:space="preserve"> </w:t>
      </w:r>
      <w:r w:rsidRPr="004939A8">
        <w:rPr>
          <w:rFonts w:ascii="Times New Roman" w:eastAsia="等线" w:hAnsi="Times New Roman" w:cs="Times New Roman"/>
          <w:b/>
          <w:bCs/>
          <w:lang w:eastAsia="ja-JP"/>
        </w:rPr>
        <w:t>‏</w:t>
      </w:r>
      <w:r w:rsidRPr="004939A8">
        <w:rPr>
          <w:rFonts w:ascii="等线" w:eastAsia="等线" w:hAnsi="等线"/>
          <w:b/>
          <w:bCs/>
          <w:lang w:eastAsia="ja-JP"/>
        </w:rPr>
        <w:t xml:space="preserve"> : </w:t>
      </w:r>
      <w:r w:rsidRPr="004939A8">
        <w:rPr>
          <w:rFonts w:ascii="Times New Roman" w:eastAsia="等线" w:hAnsi="Times New Roman" w:cs="Times New Roman"/>
          <w:b/>
          <w:bCs/>
          <w:lang w:eastAsia="ja-JP"/>
        </w:rPr>
        <w:t>‎</w:t>
      </w:r>
      <w:r w:rsidRPr="004939A8">
        <w:rPr>
          <w:rFonts w:ascii="等线" w:eastAsia="等线" w:hAnsi="等线"/>
          <w:b/>
          <w:bCs/>
          <w:lang w:eastAsia="ja-JP"/>
        </w:rPr>
        <w:t xml:space="preserve"> ダイヤモンド社</w:t>
      </w:r>
    </w:p>
    <w:p w14:paraId="6A38E97F" w14:textId="08F961F5" w:rsidR="00053A8B" w:rsidRPr="004939A8" w:rsidRDefault="00053A8B" w:rsidP="00053A8B">
      <w:pPr>
        <w:adjustRightInd w:val="0"/>
        <w:snapToGrid w:val="0"/>
        <w:spacing w:after="0"/>
        <w:rPr>
          <w:rFonts w:ascii="等线" w:eastAsia="等线" w:hAnsi="等线" w:hint="eastAsia"/>
          <w:b/>
          <w:bCs/>
          <w:lang w:eastAsia="ja-JP"/>
        </w:rPr>
      </w:pPr>
      <w:r w:rsidRPr="004939A8">
        <w:rPr>
          <w:rFonts w:ascii="等线" w:eastAsia="等线" w:hAnsi="等线"/>
          <w:b/>
          <w:bCs/>
          <w:lang w:eastAsia="ja-JP"/>
        </w:rPr>
        <w:t xml:space="preserve">ISBN-13 </w:t>
      </w:r>
      <w:r w:rsidRPr="004939A8">
        <w:rPr>
          <w:rFonts w:ascii="Times New Roman" w:eastAsia="等线" w:hAnsi="Times New Roman" w:cs="Times New Roman"/>
          <w:b/>
          <w:bCs/>
          <w:lang w:eastAsia="ja-JP"/>
        </w:rPr>
        <w:t>‏</w:t>
      </w:r>
      <w:r w:rsidRPr="004939A8">
        <w:rPr>
          <w:rFonts w:ascii="等线" w:eastAsia="等线" w:hAnsi="等线"/>
          <w:b/>
          <w:bCs/>
          <w:lang w:eastAsia="ja-JP"/>
        </w:rPr>
        <w:t xml:space="preserve"> : </w:t>
      </w:r>
      <w:r w:rsidRPr="004939A8">
        <w:rPr>
          <w:rFonts w:ascii="Times New Roman" w:eastAsia="等线" w:hAnsi="Times New Roman" w:cs="Times New Roman"/>
          <w:b/>
          <w:bCs/>
          <w:lang w:eastAsia="ja-JP"/>
        </w:rPr>
        <w:t>‎</w:t>
      </w:r>
      <w:r w:rsidRPr="004939A8">
        <w:rPr>
          <w:rFonts w:ascii="等线" w:eastAsia="等线" w:hAnsi="等线"/>
          <w:b/>
          <w:bCs/>
          <w:lang w:eastAsia="ja-JP"/>
        </w:rPr>
        <w:t xml:space="preserve"> 9784478123768</w:t>
      </w:r>
    </w:p>
    <w:p w14:paraId="250B1B27" w14:textId="77777777" w:rsidR="004939A8" w:rsidRDefault="004939A8" w:rsidP="00053A8B">
      <w:pPr>
        <w:adjustRightInd w:val="0"/>
        <w:snapToGrid w:val="0"/>
        <w:spacing w:after="0"/>
        <w:rPr>
          <w:rFonts w:ascii="等线" w:eastAsia="等线" w:hAnsi="等线" w:hint="eastAsia"/>
          <w:lang w:eastAsia="ja-JP"/>
        </w:rPr>
      </w:pPr>
    </w:p>
    <w:p w14:paraId="7CFFE3B1" w14:textId="1943050D"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如何用好自身现有的体能？不靠盲目健身的</w:t>
      </w:r>
      <w:r>
        <w:rPr>
          <w:rFonts w:ascii="等线" w:eastAsia="等线" w:hAnsi="等线" w:hint="eastAsia"/>
        </w:rPr>
        <w:t>【</w:t>
      </w:r>
      <w:r w:rsidRPr="004939A8">
        <w:rPr>
          <w:rFonts w:ascii="等线" w:eastAsia="等线" w:hAnsi="等线"/>
        </w:rPr>
        <w:t>体能管理实战指南</w:t>
      </w:r>
      <w:r>
        <w:rPr>
          <w:rFonts w:ascii="等线" w:eastAsia="等线" w:hAnsi="等线" w:hint="eastAsia"/>
        </w:rPr>
        <w:t>】</w:t>
      </w:r>
      <w:r w:rsidRPr="004939A8">
        <w:rPr>
          <w:rFonts w:ascii="等线" w:eastAsia="等线" w:hAnsi="等线"/>
        </w:rPr>
        <w:t>！</w:t>
      </w:r>
    </w:p>
    <w:p w14:paraId="2A740D82" w14:textId="77777777" w:rsidR="004939A8" w:rsidRDefault="004939A8" w:rsidP="004939A8">
      <w:pPr>
        <w:adjustRightInd w:val="0"/>
        <w:snapToGrid w:val="0"/>
        <w:spacing w:after="0"/>
        <w:rPr>
          <w:rFonts w:ascii="等线" w:eastAsia="等线" w:hAnsi="等线" w:hint="eastAsia"/>
        </w:rPr>
      </w:pPr>
      <w:r w:rsidRPr="004939A8">
        <w:rPr>
          <w:rFonts w:ascii="等线" w:eastAsia="等线" w:hAnsi="等线"/>
        </w:rPr>
        <w:t>提升工作表现、交出优质成果，是职场人的核心课题。</w:t>
      </w:r>
    </w:p>
    <w:p w14:paraId="7457DF8F" w14:textId="77777777" w:rsidR="004939A8" w:rsidRDefault="004939A8" w:rsidP="004939A8">
      <w:pPr>
        <w:adjustRightInd w:val="0"/>
        <w:snapToGrid w:val="0"/>
        <w:spacing w:after="0"/>
        <w:rPr>
          <w:rFonts w:ascii="等线" w:eastAsia="等线" w:hAnsi="等线" w:hint="eastAsia"/>
        </w:rPr>
      </w:pPr>
      <w:r w:rsidRPr="004939A8">
        <w:rPr>
          <w:rFonts w:ascii="等线" w:eastAsia="等线" w:hAnsi="等线"/>
        </w:rPr>
        <w:t>市面上充斥着各类方法论：提升效率、锻炼专注力、做好时间管理……</w:t>
      </w:r>
    </w:p>
    <w:p w14:paraId="7FCEEE24" w14:textId="7630D05A"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但有一种因素，能瞬间抹掉所有努力，那就是</w:t>
      </w:r>
      <w:r>
        <w:rPr>
          <w:rFonts w:ascii="等线" w:eastAsia="等线" w:hAnsi="等线" w:hint="eastAsia"/>
        </w:rPr>
        <w:t>【</w:t>
      </w:r>
      <w:r w:rsidRPr="004939A8">
        <w:rPr>
          <w:rFonts w:ascii="等线" w:eastAsia="等线" w:hAnsi="等线"/>
        </w:rPr>
        <w:t>体能不足</w:t>
      </w:r>
      <w:r>
        <w:rPr>
          <w:rFonts w:ascii="等线" w:eastAsia="等线" w:hAnsi="等线" w:hint="eastAsia"/>
        </w:rPr>
        <w:t>】</w:t>
      </w:r>
      <w:r w:rsidRPr="004939A8">
        <w:rPr>
          <w:rFonts w:ascii="等线" w:eastAsia="等线" w:hAnsi="等线"/>
        </w:rPr>
        <w:t>。</w:t>
      </w:r>
    </w:p>
    <w:p w14:paraId="4092CA32" w14:textId="77777777" w:rsidR="004939A8" w:rsidRPr="004939A8" w:rsidRDefault="004939A8" w:rsidP="004939A8">
      <w:pPr>
        <w:adjustRightInd w:val="0"/>
        <w:snapToGrid w:val="0"/>
        <w:spacing w:after="0"/>
        <w:rPr>
          <w:rFonts w:ascii="等线" w:eastAsia="等线" w:hAnsi="等线" w:hint="eastAsia"/>
        </w:rPr>
      </w:pPr>
    </w:p>
    <w:p w14:paraId="5A63C863"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无法集中精神、身体疲惫难恢复、行动力跟不上想法……体能匮乏直接拉低工作状态。很多人误以为充沛体能是少数天生精力旺盛者的专属天赋，实则不然。体能并非由先天条件决定，改善体能也不等于只靠运动。合理调配、养护、管控现有体能，就能大幅改变个人工作状态。</w:t>
      </w:r>
    </w:p>
    <w:p w14:paraId="410B7134" w14:textId="77777777" w:rsidR="004939A8" w:rsidRPr="004939A8" w:rsidRDefault="004939A8" w:rsidP="004939A8">
      <w:pPr>
        <w:adjustRightInd w:val="0"/>
        <w:snapToGrid w:val="0"/>
        <w:spacing w:after="0"/>
        <w:rPr>
          <w:rFonts w:ascii="等线" w:eastAsia="等线" w:hAnsi="等线" w:hint="eastAsia"/>
        </w:rPr>
      </w:pPr>
    </w:p>
    <w:p w14:paraId="6F02BFAA"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本书将维持高效表现的体能划分为三类：</w:t>
      </w:r>
    </w:p>
    <w:p w14:paraId="577FCC8D"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**极限体能（个人体能上限）**</w:t>
      </w:r>
    </w:p>
    <w:p w14:paraId="5CD7175C"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**可用体能（当下实际能调动的体能）**</w:t>
      </w:r>
    </w:p>
    <w:p w14:paraId="44C62000" w14:textId="49B61271"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**储备余力（剩余可支配体能）**</w:t>
      </w:r>
    </w:p>
    <w:p w14:paraId="7FC66FB8"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依托医学原理，教你摸清体能状况、调理身体、科学管控精力，拒绝透支，以一周为周期规划体能使用。</w:t>
      </w:r>
    </w:p>
    <w:p w14:paraId="7AB8F03C" w14:textId="77777777" w:rsidR="004939A8" w:rsidRPr="004939A8" w:rsidRDefault="004939A8" w:rsidP="004939A8">
      <w:pPr>
        <w:adjustRightInd w:val="0"/>
        <w:snapToGrid w:val="0"/>
        <w:spacing w:after="0"/>
        <w:rPr>
          <w:rFonts w:ascii="等线" w:eastAsia="等线" w:hAnsi="等线" w:hint="eastAsia"/>
        </w:rPr>
      </w:pPr>
    </w:p>
    <w:p w14:paraId="23E51A85" w14:textId="4CB6C4FD"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目录</w:t>
      </w:r>
    </w:p>
    <w:p w14:paraId="27372960"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序章 耗尽身心余力的医生自述</w:t>
      </w:r>
    </w:p>
    <w:p w14:paraId="0A3AFF2D"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第1章 体能由三大要素的平衡状态决定</w:t>
      </w:r>
    </w:p>
    <w:p w14:paraId="145C16C6"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第2章 慢慢积淀的体能根基：极限体能</w:t>
      </w:r>
    </w:p>
    <w:p w14:paraId="2BE270F7"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lastRenderedPageBreak/>
        <w:t>第3章 当下能调动多少气力：可用体能</w:t>
      </w:r>
    </w:p>
    <w:p w14:paraId="29146EB3"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第4章 留存最后的底气：体能储备</w:t>
      </w:r>
    </w:p>
    <w:p w14:paraId="0FE7A0FF"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第5章 结合时间周期看懂体能起伏规律</w:t>
      </w:r>
    </w:p>
    <w:p w14:paraId="4418138E"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第6章 适配自身工作模式，构建稳定的体能使用方案</w:t>
      </w:r>
    </w:p>
    <w:p w14:paraId="6AB2FBE9" w14:textId="77777777" w:rsidR="004939A8" w:rsidRPr="004939A8" w:rsidRDefault="004939A8" w:rsidP="004939A8">
      <w:pPr>
        <w:adjustRightInd w:val="0"/>
        <w:snapToGrid w:val="0"/>
        <w:spacing w:after="0"/>
        <w:rPr>
          <w:rFonts w:ascii="等线" w:eastAsia="等线" w:hAnsi="等线" w:hint="eastAsia"/>
        </w:rPr>
      </w:pPr>
    </w:p>
    <w:p w14:paraId="6F7704DD" w14:textId="1AAFF1FB"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作者简介</w:t>
      </w:r>
    </w:p>
    <w:p w14:paraId="44028FB7" w14:textId="0A76F2BE"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有好信博</w:t>
      </w:r>
    </w:p>
    <w:p w14:paraId="31503C05"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美国内科专科医师（ABIM认证）、美国肥胖医学专科医师（ABOM认证），Aloha Weight &amp; Wellness诊所创始人；任职夏威夷皇后医疗中心，担任住院专科医师，负责住院病患诊疗。</w:t>
      </w:r>
    </w:p>
    <w:p w14:paraId="6E1B4BCD" w14:textId="77777777" w:rsidR="004939A8" w:rsidRDefault="004939A8" w:rsidP="004939A8">
      <w:pPr>
        <w:adjustRightInd w:val="0"/>
        <w:snapToGrid w:val="0"/>
        <w:spacing w:after="0"/>
        <w:rPr>
          <w:rFonts w:ascii="等线" w:eastAsia="等线" w:hAnsi="等线" w:hint="eastAsia"/>
        </w:rPr>
      </w:pPr>
      <w:r w:rsidRPr="004939A8">
        <w:rPr>
          <w:rFonts w:ascii="等线" w:eastAsia="等线" w:hAnsi="等线"/>
        </w:rPr>
        <w:t>毕业于熊本大学医学院，在日美两国拥有18年以上临床经验，经手住院诊疗超万例。在自有诊所中，以体重管理为核心，结合睡眠、饮食、运动与临床医学，帮助客户优化日常身心状态。累计发表学术论文、参会演讲、专业约稿二十余篇。</w:t>
      </w:r>
    </w:p>
    <w:p w14:paraId="75B2AF0F" w14:textId="77777777" w:rsidR="009A6732" w:rsidRDefault="009A6732" w:rsidP="004939A8">
      <w:pPr>
        <w:adjustRightInd w:val="0"/>
        <w:snapToGrid w:val="0"/>
        <w:spacing w:after="0"/>
        <w:rPr>
          <w:rFonts w:ascii="等线" w:eastAsia="等线" w:hAnsi="等线" w:hint="eastAsia"/>
        </w:rPr>
      </w:pPr>
    </w:p>
    <w:p w14:paraId="161E1E26" w14:textId="77777777" w:rsidR="009A6732" w:rsidRPr="004939A8" w:rsidRDefault="009A6732" w:rsidP="004939A8">
      <w:pPr>
        <w:adjustRightInd w:val="0"/>
        <w:snapToGrid w:val="0"/>
        <w:spacing w:after="0"/>
        <w:rPr>
          <w:rFonts w:ascii="等线" w:eastAsia="等线" w:hAnsi="等线" w:hint="eastAsia"/>
        </w:rPr>
      </w:pPr>
    </w:p>
    <w:p w14:paraId="4FB80B10" w14:textId="20EF8707" w:rsidR="004939A8" w:rsidRPr="004939A8" w:rsidRDefault="004939A8" w:rsidP="004939A8">
      <w:pPr>
        <w:spacing w:after="0" w:line="240" w:lineRule="auto"/>
        <w:rPr>
          <w:rFonts w:ascii="等线" w:eastAsia="等线" w:hAnsi="等线" w:hint="eastAsia"/>
          <w:b/>
          <w:bCs/>
          <w:sz w:val="32"/>
          <w:szCs w:val="36"/>
          <w:highlight w:val="yellow"/>
        </w:rPr>
      </w:pPr>
      <w:r w:rsidRPr="004939A8">
        <w:rPr>
          <w:rFonts w:ascii="等线" w:eastAsia="等线" w:hAnsi="等线"/>
          <w:b/>
          <w:bCs/>
          <w:noProof/>
          <w:sz w:val="32"/>
          <w:szCs w:val="36"/>
          <w:highlight w:val="yellow"/>
        </w:rPr>
        <w:drawing>
          <wp:anchor distT="0" distB="0" distL="114300" distR="114300" simplePos="0" relativeHeight="251671552" behindDoc="0" locked="0" layoutInCell="1" allowOverlap="1" wp14:anchorId="70B14B19" wp14:editId="6DA63398">
            <wp:simplePos x="0" y="0"/>
            <wp:positionH relativeFrom="margin">
              <wp:posOffset>45720</wp:posOffset>
            </wp:positionH>
            <wp:positionV relativeFrom="paragraph">
              <wp:posOffset>0</wp:posOffset>
            </wp:positionV>
            <wp:extent cx="1207770" cy="1746885"/>
            <wp:effectExtent l="0" t="0" r="0" b="5715"/>
            <wp:wrapSquare wrapText="bothSides"/>
            <wp:docPr id="88262064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07770" cy="17468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939A8">
        <w:rPr>
          <w:rFonts w:ascii="等线" w:eastAsia="等线" w:hAnsi="等线" w:hint="eastAsia"/>
          <w:b/>
          <w:bCs/>
          <w:sz w:val="32"/>
          <w:szCs w:val="36"/>
          <w:highlight w:val="yellow"/>
        </w:rPr>
        <w:t>#非虚构/</w:t>
      </w:r>
      <w:r>
        <w:rPr>
          <w:rFonts w:ascii="等线" w:eastAsia="等线" w:hAnsi="等线" w:hint="eastAsia"/>
          <w:b/>
          <w:bCs/>
          <w:sz w:val="32"/>
          <w:szCs w:val="36"/>
          <w:highlight w:val="yellow"/>
        </w:rPr>
        <w:t>金融·</w:t>
      </w:r>
      <w:r w:rsidRPr="004939A8">
        <w:rPr>
          <w:rFonts w:ascii="等线" w:eastAsia="等线" w:hAnsi="等线" w:hint="eastAsia"/>
          <w:b/>
          <w:bCs/>
          <w:sz w:val="32"/>
          <w:szCs w:val="36"/>
          <w:highlight w:val="yellow"/>
        </w:rPr>
        <w:t>投资类</w:t>
      </w:r>
      <w:r>
        <w:rPr>
          <w:rFonts w:ascii="等线" w:eastAsia="等线" w:hAnsi="等线" w:hint="eastAsia"/>
          <w:b/>
          <w:bCs/>
          <w:sz w:val="32"/>
          <w:szCs w:val="36"/>
          <w:highlight w:val="yellow"/>
        </w:rPr>
        <w:t>：12</w:t>
      </w:r>
    </w:p>
    <w:p w14:paraId="628D55BA" w14:textId="77777777" w:rsidR="004939A8" w:rsidRPr="0022777A" w:rsidRDefault="004939A8" w:rsidP="004939A8">
      <w:pPr>
        <w:spacing w:after="0" w:line="0" w:lineRule="atLeast"/>
        <w:rPr>
          <w:rFonts w:hint="eastAsia"/>
          <w:b/>
          <w:bCs/>
          <w:noProof/>
          <w:lang w:eastAsia="ja-JP"/>
        </w:rPr>
      </w:pPr>
      <w:r w:rsidRPr="0022777A">
        <w:rPr>
          <w:b/>
          <w:bCs/>
          <w:noProof/>
          <w:lang w:eastAsia="ja-JP"/>
        </w:rPr>
        <w:t>ママ投資家が育休中に１億貯めた株式投資</w:t>
      </w:r>
    </w:p>
    <w:p w14:paraId="631EB681" w14:textId="77777777" w:rsidR="004939A8" w:rsidRPr="0022777A" w:rsidRDefault="004939A8" w:rsidP="004939A8">
      <w:pPr>
        <w:spacing w:after="0" w:line="0" w:lineRule="atLeast"/>
        <w:rPr>
          <w:rFonts w:hint="eastAsia"/>
          <w:b/>
          <w:bCs/>
          <w:noProof/>
        </w:rPr>
      </w:pPr>
      <w:r w:rsidRPr="0022777A">
        <w:rPr>
          <w:b/>
          <w:bCs/>
          <w:noProof/>
        </w:rPr>
        <w:t>宝妈投资人：产假炒股赚 1 亿</w:t>
      </w:r>
    </w:p>
    <w:p w14:paraId="2C4C6F52" w14:textId="77777777" w:rsidR="004939A8" w:rsidRPr="0022777A" w:rsidRDefault="004939A8" w:rsidP="004939A8">
      <w:pPr>
        <w:spacing w:after="0" w:line="0" w:lineRule="atLeast"/>
        <w:rPr>
          <w:rFonts w:hint="eastAsia"/>
          <w:noProof/>
          <w:lang w:eastAsia="ja-JP"/>
        </w:rPr>
      </w:pPr>
      <w:r w:rsidRPr="0022777A">
        <w:rPr>
          <w:b/>
          <w:bCs/>
          <w:noProof/>
          <w:lang w:eastAsia="ja-JP"/>
        </w:rPr>
        <w:t>ISBN：</w:t>
      </w:r>
      <w:r w:rsidRPr="0022777A">
        <w:rPr>
          <w:noProof/>
          <w:lang w:eastAsia="ja-JP"/>
        </w:rPr>
        <w:t>9784478122983</w:t>
      </w:r>
    </w:p>
    <w:p w14:paraId="0B576B51" w14:textId="77777777" w:rsidR="004939A8" w:rsidRPr="0022777A" w:rsidRDefault="004939A8" w:rsidP="004939A8">
      <w:pPr>
        <w:spacing w:after="0" w:line="0" w:lineRule="atLeast"/>
        <w:rPr>
          <w:rFonts w:hint="eastAsia"/>
          <w:noProof/>
          <w:lang w:eastAsia="ja-JP"/>
        </w:rPr>
      </w:pPr>
      <w:r w:rsidRPr="0022777A">
        <w:rPr>
          <w:b/>
          <w:bCs/>
          <w:noProof/>
          <w:lang w:eastAsia="ja-JP"/>
        </w:rPr>
        <w:t>页数 : </w:t>
      </w:r>
      <w:r w:rsidRPr="0022777A">
        <w:rPr>
          <w:noProof/>
          <w:lang w:eastAsia="ja-JP"/>
        </w:rPr>
        <w:t>256</w:t>
      </w:r>
    </w:p>
    <w:p w14:paraId="33BCC3B0" w14:textId="77777777" w:rsidR="004939A8" w:rsidRPr="0022777A" w:rsidRDefault="004939A8" w:rsidP="004939A8">
      <w:pPr>
        <w:spacing w:after="0" w:line="0" w:lineRule="atLeast"/>
        <w:rPr>
          <w:rFonts w:hint="eastAsia"/>
          <w:noProof/>
          <w:lang w:eastAsia="ja-JP"/>
        </w:rPr>
      </w:pPr>
      <w:r w:rsidRPr="0022777A">
        <w:rPr>
          <w:b/>
          <w:bCs/>
          <w:noProof/>
          <w:lang w:eastAsia="ja-JP"/>
        </w:rPr>
        <w:t>出版 : </w:t>
      </w:r>
      <w:r w:rsidRPr="0022777A">
        <w:rPr>
          <w:noProof/>
          <w:lang w:eastAsia="ja-JP"/>
        </w:rPr>
        <w:t>ダイヤモンド社, 2026 年 5 月 20 日</w:t>
      </w:r>
    </w:p>
    <w:p w14:paraId="6BAC18CB" w14:textId="77777777" w:rsidR="004939A8" w:rsidRPr="0022777A" w:rsidRDefault="004939A8" w:rsidP="004939A8">
      <w:pPr>
        <w:spacing w:after="0" w:line="0" w:lineRule="atLeast"/>
        <w:rPr>
          <w:rFonts w:hint="eastAsia"/>
          <w:noProof/>
        </w:rPr>
      </w:pPr>
      <w:r w:rsidRPr="0022777A">
        <w:rPr>
          <w:b/>
          <w:bCs/>
          <w:noProof/>
        </w:rPr>
        <w:t>版权窗口 :</w:t>
      </w:r>
      <w:r w:rsidRPr="0022777A">
        <w:rPr>
          <w:noProof/>
        </w:rPr>
        <w:t>简体博达代理</w:t>
      </w:r>
      <w:hyperlink r:id="rId16" w:history="1">
        <w:r w:rsidRPr="0022777A">
          <w:rPr>
            <w:rStyle w:val="ae"/>
            <w:noProof/>
          </w:rPr>
          <w:t>Toika</w:t>
        </w:r>
      </w:hyperlink>
    </w:p>
    <w:p w14:paraId="44400621" w14:textId="77777777" w:rsidR="004939A8" w:rsidRDefault="004939A8" w:rsidP="004939A8">
      <w:pPr>
        <w:spacing w:after="0" w:line="0" w:lineRule="atLeast"/>
        <w:rPr>
          <w:rFonts w:hint="eastAsia"/>
          <w:noProof/>
        </w:rPr>
      </w:pPr>
    </w:p>
    <w:p w14:paraId="66926D0D" w14:textId="77777777" w:rsidR="004939A8" w:rsidRPr="0022777A" w:rsidRDefault="004939A8" w:rsidP="004939A8">
      <w:pPr>
        <w:spacing w:after="0" w:line="0" w:lineRule="atLeast"/>
        <w:rPr>
          <w:rFonts w:hint="eastAsia"/>
          <w:noProof/>
        </w:rPr>
      </w:pPr>
      <w:r w:rsidRPr="0022777A">
        <w:rPr>
          <w:noProof/>
        </w:rPr>
        <w:br/>
        <w:t>◆ “一手抱娃，一手玩手机”边哺乳边月入1000万日元！</w:t>
      </w:r>
      <w:r w:rsidRPr="0022777A">
        <w:rPr>
          <w:noProof/>
        </w:rPr>
        <w:br/>
        <w:t>◆ “堪称真正的实力派” ——田端信太郎 倾力推荐！</w:t>
      </w:r>
      <w:r w:rsidRPr="0022777A">
        <w:rPr>
          <w:noProof/>
        </w:rPr>
        <w:br/>
        <w:t>◆ “读懂可复制的投资思路与交易规则！”——田中溪 推荐！</w:t>
      </w:r>
      <w:r w:rsidRPr="0022777A">
        <w:rPr>
          <w:noProof/>
        </w:rPr>
        <w:br/>
        <w:t>◆ 边哺乳边用手机做短线交易？！从240万日元本金做到资产超4亿日元</w:t>
      </w:r>
    </w:p>
    <w:p w14:paraId="1A6E808A" w14:textId="77777777" w:rsidR="004939A8" w:rsidRPr="0022777A" w:rsidRDefault="004939A8" w:rsidP="004939A8">
      <w:pPr>
        <w:spacing w:after="0" w:line="0" w:lineRule="atLeast"/>
        <w:rPr>
          <w:rFonts w:hint="eastAsia"/>
          <w:noProof/>
        </w:rPr>
      </w:pPr>
      <w:r w:rsidRPr="0022777A">
        <w:rPr>
          <w:noProof/>
        </w:rPr>
        <w:t> </w:t>
      </w:r>
    </w:p>
    <w:p w14:paraId="1C45E86E" w14:textId="77777777" w:rsidR="004939A8" w:rsidRPr="0022777A" w:rsidRDefault="004939A8" w:rsidP="004939A8">
      <w:pPr>
        <w:spacing w:after="0" w:line="0" w:lineRule="atLeast"/>
        <w:rPr>
          <w:rFonts w:hint="eastAsia"/>
          <w:noProof/>
        </w:rPr>
      </w:pPr>
      <w:r w:rsidRPr="0022777A">
        <w:rPr>
          <w:b/>
          <w:bCs/>
          <w:noProof/>
        </w:rPr>
        <w:t>股票投资盈利的四大步骤：宏观判断→确定主题→筛选行业→逆势买入龙头。</w:t>
      </w:r>
      <w:r w:rsidRPr="0022777A">
        <w:rPr>
          <w:noProof/>
        </w:rPr>
        <w:br/>
      </w:r>
      <w:r w:rsidRPr="0022777A">
        <w:rPr>
          <w:rFonts w:ascii="Cambria Math" w:hAnsi="Cambria Math" w:cs="Cambria Math"/>
          <w:noProof/>
        </w:rPr>
        <w:t>❶</w:t>
      </w:r>
      <w:r w:rsidRPr="0022777A">
        <w:rPr>
          <w:noProof/>
        </w:rPr>
        <w:t xml:space="preserve"> 把握宏观环境：看清世界经济的走向</w:t>
      </w:r>
      <w:r w:rsidRPr="0022777A">
        <w:rPr>
          <w:noProof/>
        </w:rPr>
        <w:br/>
      </w:r>
      <w:r w:rsidRPr="0022777A">
        <w:rPr>
          <w:rFonts w:ascii="Cambria Math" w:hAnsi="Cambria Math" w:cs="Cambria Math"/>
          <w:noProof/>
        </w:rPr>
        <w:t>❷</w:t>
      </w:r>
      <w:r w:rsidRPr="0022777A">
        <w:rPr>
          <w:noProof/>
        </w:rPr>
        <w:t xml:space="preserve"> 确定投资主题：锁定资金最可能聚集的核心题材</w:t>
      </w:r>
      <w:r w:rsidRPr="0022777A">
        <w:rPr>
          <w:noProof/>
        </w:rPr>
        <w:br/>
      </w:r>
      <w:r w:rsidRPr="0022777A">
        <w:rPr>
          <w:rFonts w:ascii="Cambria Math" w:hAnsi="Cambria Math" w:cs="Cambria Math"/>
          <w:noProof/>
        </w:rPr>
        <w:t>❸</w:t>
      </w:r>
      <w:r w:rsidRPr="0022777A">
        <w:rPr>
          <w:noProof/>
        </w:rPr>
        <w:t xml:space="preserve"> 筛选行业板块：列出对应主题的相关行业</w:t>
      </w:r>
      <w:r w:rsidRPr="0022777A">
        <w:rPr>
          <w:noProof/>
        </w:rPr>
        <w:br/>
      </w:r>
      <w:r w:rsidRPr="0022777A">
        <w:rPr>
          <w:rFonts w:ascii="Cambria Math" w:hAnsi="Cambria Math" w:cs="Cambria Math"/>
          <w:noProof/>
        </w:rPr>
        <w:t>❹</w:t>
      </w:r>
      <w:r w:rsidRPr="0022777A">
        <w:rPr>
          <w:noProof/>
        </w:rPr>
        <w:t xml:space="preserve"> 交易龙头企业：在行业头部企业股价低位时逆势买入</w:t>
      </w:r>
    </w:p>
    <w:p w14:paraId="40F28393" w14:textId="77777777" w:rsidR="004939A8" w:rsidRPr="0022777A" w:rsidRDefault="004939A8" w:rsidP="004939A8">
      <w:pPr>
        <w:spacing w:after="0" w:line="0" w:lineRule="atLeast"/>
        <w:rPr>
          <w:rFonts w:hint="eastAsia"/>
          <w:noProof/>
        </w:rPr>
      </w:pPr>
      <w:r w:rsidRPr="0022777A">
        <w:rPr>
          <w:noProof/>
        </w:rPr>
        <w:t> </w:t>
      </w:r>
    </w:p>
    <w:p w14:paraId="32AE8069" w14:textId="77777777" w:rsidR="004939A8" w:rsidRDefault="004939A8" w:rsidP="004939A8">
      <w:pPr>
        <w:spacing w:after="0" w:line="0" w:lineRule="atLeast"/>
        <w:rPr>
          <w:rFonts w:hint="eastAsia"/>
          <w:noProof/>
        </w:rPr>
      </w:pPr>
      <w:r w:rsidRPr="0022777A">
        <w:rPr>
          <w:noProof/>
        </w:rPr>
        <w:t>产假期间正式开始股票投资，仅用2年便实现资产破亿 ——</w:t>
      </w:r>
    </w:p>
    <w:p w14:paraId="6B810619" w14:textId="77777777" w:rsidR="004939A8" w:rsidRDefault="004939A8" w:rsidP="004939A8">
      <w:pPr>
        <w:spacing w:after="0" w:line="0" w:lineRule="atLeast"/>
        <w:rPr>
          <w:rFonts w:hint="eastAsia"/>
          <w:noProof/>
          <w:lang w:eastAsia="ja-JP"/>
        </w:rPr>
      </w:pPr>
      <w:r w:rsidRPr="0022777A">
        <w:rPr>
          <w:noProof/>
          <w:lang w:eastAsia="ja-JP"/>
        </w:rPr>
        <w:t>现役宝妈投资人</w:t>
      </w:r>
      <w:r w:rsidRPr="0022777A">
        <w:rPr>
          <w:rFonts w:ascii="微软雅黑" w:eastAsia="微软雅黑" w:hAnsi="微软雅黑" w:cs="微软雅黑" w:hint="eastAsia"/>
          <w:noProof/>
          <w:lang w:eastAsia="ja-JP"/>
        </w:rPr>
        <w:t>・</w:t>
      </w:r>
      <w:r w:rsidRPr="0022777A">
        <w:rPr>
          <w:noProof/>
          <w:lang w:eastAsia="ja-JP"/>
        </w:rPr>
        <w:t>Cho-ruko（ちょる子）备受期待的首部著作！</w:t>
      </w:r>
    </w:p>
    <w:p w14:paraId="4FD3D1A3" w14:textId="77777777" w:rsidR="004939A8" w:rsidRPr="0022777A" w:rsidRDefault="004939A8" w:rsidP="004939A8">
      <w:pPr>
        <w:spacing w:after="0" w:line="0" w:lineRule="atLeast"/>
        <w:rPr>
          <w:rFonts w:hint="eastAsia"/>
          <w:noProof/>
        </w:rPr>
      </w:pPr>
      <w:r w:rsidRPr="0022777A">
        <w:rPr>
          <w:noProof/>
        </w:rPr>
        <w:t>本书以真实交易案例与数据，完整记录作者从 240 万日元起步，通过短线日内交易与高股息个股长期投资相结合的独创投资模式实现资产增值的全过程。一边育儿一边投资，作者是如何搜集信息、制定策略并落地执行的？从踏入股市的契机，到克服2021年的巨额亏损，再到成为亿万身家投资者的一路摸索，本书细致讲解了作者积累超 4 亿日元资产的投资逻辑与具体实操方法。</w:t>
      </w:r>
    </w:p>
    <w:p w14:paraId="0C1E2B11" w14:textId="77777777" w:rsidR="004939A8" w:rsidRPr="0022777A" w:rsidRDefault="004939A8" w:rsidP="004939A8">
      <w:pPr>
        <w:spacing w:after="0" w:line="0" w:lineRule="atLeast"/>
        <w:rPr>
          <w:rFonts w:hint="eastAsia"/>
          <w:noProof/>
        </w:rPr>
      </w:pPr>
      <w:r w:rsidRPr="0022777A">
        <w:rPr>
          <w:noProof/>
        </w:rPr>
        <w:t> </w:t>
      </w:r>
    </w:p>
    <w:p w14:paraId="7C66DE46" w14:textId="77777777" w:rsidR="004939A8" w:rsidRPr="0022777A" w:rsidRDefault="004939A8" w:rsidP="004939A8">
      <w:pPr>
        <w:spacing w:after="0" w:line="0" w:lineRule="atLeast"/>
        <w:rPr>
          <w:rFonts w:hint="eastAsia"/>
          <w:noProof/>
        </w:rPr>
      </w:pPr>
      <w:r w:rsidRPr="0022777A">
        <w:rPr>
          <w:noProof/>
        </w:rPr>
        <w:t>书中还涵盖高股息个股筛选技巧、日内交易累积收益的实战手法、风险管控与心态管理等内容，为忙碌职场人士与投资新手提供了在时间有限的情况下高效增值资产的满满干货。通过贴近普通人生活的 Cho-ruko 式投资法，这本书能让你收获 “我也可以做到！” 的勇气与切实可行的行动力！</w:t>
      </w:r>
    </w:p>
    <w:p w14:paraId="116A1EFD" w14:textId="77777777" w:rsidR="004939A8" w:rsidRPr="0022777A" w:rsidRDefault="004939A8" w:rsidP="004939A8">
      <w:pPr>
        <w:spacing w:after="0" w:line="0" w:lineRule="atLeast"/>
        <w:rPr>
          <w:rFonts w:hint="eastAsia"/>
          <w:noProof/>
        </w:rPr>
      </w:pPr>
      <w:r w:rsidRPr="0022777A">
        <w:rPr>
          <w:noProof/>
        </w:rPr>
        <w:t> </w:t>
      </w:r>
    </w:p>
    <w:p w14:paraId="2F33979E" w14:textId="77777777" w:rsidR="004939A8" w:rsidRDefault="004939A8" w:rsidP="004939A8">
      <w:pPr>
        <w:spacing w:after="0" w:line="0" w:lineRule="atLeast"/>
        <w:rPr>
          <w:rFonts w:hint="eastAsia"/>
          <w:noProof/>
        </w:rPr>
      </w:pPr>
      <w:r w:rsidRPr="0022777A">
        <w:rPr>
          <w:b/>
          <w:bCs/>
          <w:noProof/>
        </w:rPr>
        <w:t>目录</w:t>
      </w:r>
      <w:r w:rsidRPr="0022777A">
        <w:rPr>
          <w:noProof/>
        </w:rPr>
        <w:br/>
        <w:t>第一部分 我为何立志靠股票实现“年收入3000万日元”？～出身富裕家庭，却曾“靠一个面包过一天”的赤贫生活</w:t>
      </w:r>
    </w:p>
    <w:p w14:paraId="694C5BB7" w14:textId="77777777" w:rsidR="004939A8" w:rsidRDefault="004939A8" w:rsidP="004939A8">
      <w:pPr>
        <w:spacing w:after="0" w:line="0" w:lineRule="atLeast"/>
        <w:rPr>
          <w:rFonts w:hint="eastAsia"/>
          <w:noProof/>
        </w:rPr>
      </w:pPr>
      <w:r w:rsidRPr="0022777A">
        <w:rPr>
          <w:noProof/>
        </w:rPr>
        <w:lastRenderedPageBreak/>
        <w:t>第二部分 普通宝妈产假期间靠短线交易赚得“1 亿日元”～边哺乳边用手机实现“日入50万日元”</w:t>
      </w:r>
      <w:r w:rsidRPr="0022777A">
        <w:rPr>
          <w:noProof/>
        </w:rPr>
        <w:br/>
        <w:t>第三部分 助力资产突破4亿日元的交易技巧～为何只买“低价大盘股”</w:t>
      </w:r>
      <w:r w:rsidRPr="0022777A">
        <w:rPr>
          <w:noProof/>
        </w:rPr>
        <w:br/>
        <w:t>第四部分 支撑4亿日元资产的信息搜集方法～每天用手机刷60次社交平台 X</w:t>
      </w:r>
      <w:r w:rsidRPr="0022777A">
        <w:rPr>
          <w:noProof/>
        </w:rPr>
        <w:br/>
        <w:t>第五部分 资产破亿路线图～从240万日元起步的人生逆袭剧本</w:t>
      </w:r>
    </w:p>
    <w:p w14:paraId="31677B16" w14:textId="77777777" w:rsidR="004939A8" w:rsidRDefault="004939A8" w:rsidP="004939A8">
      <w:pPr>
        <w:spacing w:after="0" w:line="0" w:lineRule="atLeast"/>
        <w:rPr>
          <w:rFonts w:hint="eastAsia"/>
          <w:noProof/>
        </w:rPr>
      </w:pPr>
    </w:p>
    <w:p w14:paraId="69E9BB47" w14:textId="77777777" w:rsidR="004939A8" w:rsidRPr="0022777A" w:rsidRDefault="004939A8" w:rsidP="004939A8">
      <w:pPr>
        <w:spacing w:after="0" w:line="0" w:lineRule="atLeast"/>
        <w:rPr>
          <w:rFonts w:hint="eastAsia"/>
          <w:noProof/>
        </w:rPr>
      </w:pPr>
    </w:p>
    <w:p w14:paraId="46C28D27" w14:textId="77777777" w:rsidR="004939A8" w:rsidRPr="0022777A" w:rsidRDefault="004939A8" w:rsidP="004939A8">
      <w:pPr>
        <w:spacing w:after="0" w:line="0" w:lineRule="atLeast"/>
        <w:rPr>
          <w:rFonts w:hint="eastAsia"/>
          <w:b/>
          <w:bCs/>
          <w:noProof/>
        </w:rPr>
      </w:pPr>
      <w:r w:rsidRPr="0022777A">
        <w:rPr>
          <w:b/>
          <w:bCs/>
          <w:noProof/>
        </w:rPr>
        <w:t>作者介绍</w:t>
      </w:r>
    </w:p>
    <w:p w14:paraId="30ADDC66" w14:textId="77777777" w:rsidR="004939A8" w:rsidRPr="0022777A" w:rsidRDefault="004939A8" w:rsidP="004939A8">
      <w:pPr>
        <w:spacing w:after="0" w:line="0" w:lineRule="atLeast"/>
        <w:rPr>
          <w:rFonts w:hint="eastAsia"/>
          <w:noProof/>
        </w:rPr>
      </w:pPr>
      <w:r w:rsidRPr="0022777A">
        <w:rPr>
          <w:b/>
          <w:bCs/>
          <w:noProof/>
        </w:rPr>
        <w:t>Choru-ko (Choru-ko)</w:t>
      </w:r>
    </w:p>
    <w:p w14:paraId="164CA1A8" w14:textId="5E3B465F" w:rsidR="00564685" w:rsidRPr="00564685" w:rsidRDefault="004939A8" w:rsidP="00564685">
      <w:pPr>
        <w:spacing w:after="0" w:line="0" w:lineRule="atLeast"/>
        <w:rPr>
          <w:rFonts w:hint="eastAsia"/>
          <w:noProof/>
        </w:rPr>
      </w:pPr>
      <w:r w:rsidRPr="0022777A">
        <w:rPr>
          <w:noProof/>
        </w:rPr>
        <w:t>兼职投资人，两个孩子的母亲。受父母影响，2011年以240万日元本金，为获取股东优待福利开始炒股。</w:t>
      </w:r>
      <w:r w:rsidRPr="0022777A">
        <w:rPr>
          <w:noProof/>
        </w:rPr>
        <w:br/>
        <w:t>2019 年产假期间正式深耕股市，尝试大盘股超短线交易与波段交易。2021年资产突破1亿日元，2025年突破3亿日元。</w:t>
      </w:r>
      <w:r w:rsidRPr="0022777A">
        <w:rPr>
          <w:noProof/>
        </w:rPr>
        <w:br/>
        <w:t>如今在平衡育儿、工作与投资的同时，通过社交平台分享投资策略与信息搜集方法，同时从事公关、投资者关系及不动产相关工作。</w:t>
      </w:r>
      <w:r w:rsidRPr="0022777A">
        <w:rPr>
          <w:noProof/>
        </w:rPr>
        <w:br/>
        <w:t>因在 X 平台上真实接地气的分享，以及偶尔晒出的 “巨额亏损名场面” 而备受关注。</w:t>
      </w:r>
      <w:r w:rsidRPr="0022777A">
        <w:rPr>
          <w:noProof/>
        </w:rPr>
        <w:br/>
        <w:t>曾多次出演 / 登坛：钻石 ZAi、日经 Money、田端大学投资学部、NewsPicks、日经电台、日经 CNBC、日经 Morning Plus FT、金钱学堂、投资策略博览会等。</w:t>
      </w:r>
    </w:p>
    <w:p w14:paraId="7B01EAF9" w14:textId="77777777" w:rsidR="00564685" w:rsidRPr="00564685" w:rsidRDefault="00564685" w:rsidP="00564685">
      <w:pPr>
        <w:spacing w:after="0" w:line="0" w:lineRule="atLeast"/>
        <w:rPr>
          <w:rFonts w:hint="eastAsia"/>
          <w:noProof/>
          <w:lang w:eastAsia="ja-JP"/>
        </w:rPr>
      </w:pPr>
    </w:p>
    <w:p w14:paraId="006E96E4" w14:textId="77777777" w:rsidR="002E6CE6" w:rsidRDefault="002E6CE6" w:rsidP="004939A8">
      <w:pPr>
        <w:spacing w:after="0" w:line="0" w:lineRule="atLeast"/>
        <w:rPr>
          <w:rFonts w:hint="eastAsia"/>
          <w:noProof/>
        </w:rPr>
      </w:pPr>
    </w:p>
    <w:p w14:paraId="7D1CA4A7" w14:textId="77777777" w:rsidR="009A6732" w:rsidRDefault="009A6732" w:rsidP="009A6732">
      <w:pPr>
        <w:adjustRightInd w:val="0"/>
        <w:snapToGrid w:val="0"/>
        <w:spacing w:after="0"/>
        <w:rPr>
          <w:rFonts w:ascii="等线" w:eastAsia="等线" w:hAnsi="等线" w:hint="eastAsia"/>
        </w:rPr>
      </w:pPr>
      <w:r>
        <w:rPr>
          <w:noProof/>
        </w:rPr>
        <w:drawing>
          <wp:anchor distT="0" distB="0" distL="114300" distR="114300" simplePos="0" relativeHeight="251686912" behindDoc="0" locked="0" layoutInCell="1" allowOverlap="1" wp14:anchorId="130A45DB" wp14:editId="78387602">
            <wp:simplePos x="0" y="0"/>
            <wp:positionH relativeFrom="column">
              <wp:posOffset>0</wp:posOffset>
            </wp:positionH>
            <wp:positionV relativeFrom="paragraph">
              <wp:posOffset>0</wp:posOffset>
            </wp:positionV>
            <wp:extent cx="1219200" cy="1747588"/>
            <wp:effectExtent l="0" t="0" r="0" b="5080"/>
            <wp:wrapSquare wrapText="bothSides"/>
            <wp:docPr id="20638728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872822"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19200" cy="1747588"/>
                    </a:xfrm>
                    <a:prstGeom prst="rect">
                      <a:avLst/>
                    </a:prstGeom>
                  </pic:spPr>
                </pic:pic>
              </a:graphicData>
            </a:graphic>
          </wp:anchor>
        </w:drawing>
      </w:r>
    </w:p>
    <w:p w14:paraId="4EE5A895" w14:textId="77777777" w:rsidR="009A6732" w:rsidRPr="009A6732" w:rsidRDefault="009A6732" w:rsidP="009A6732">
      <w:pPr>
        <w:spacing w:after="0" w:line="0" w:lineRule="atLeast"/>
        <w:rPr>
          <w:rFonts w:ascii="等线" w:eastAsia="等线" w:hAnsi="等线" w:hint="eastAsia"/>
          <w:b/>
          <w:bCs/>
          <w:sz w:val="32"/>
          <w:szCs w:val="36"/>
        </w:rPr>
      </w:pPr>
      <w:r w:rsidRPr="004939A8">
        <w:rPr>
          <w:rFonts w:ascii="等线" w:eastAsia="等线" w:hAnsi="等线" w:hint="eastAsia"/>
          <w:b/>
          <w:bCs/>
          <w:sz w:val="32"/>
          <w:szCs w:val="36"/>
          <w:highlight w:val="yellow"/>
        </w:rPr>
        <w:t>#非虚构/</w:t>
      </w:r>
      <w:r>
        <w:rPr>
          <w:rFonts w:ascii="等线" w:eastAsia="等线" w:hAnsi="等线" w:hint="eastAsia"/>
          <w:b/>
          <w:bCs/>
          <w:sz w:val="32"/>
          <w:szCs w:val="36"/>
          <w:highlight w:val="yellow"/>
        </w:rPr>
        <w:t>心理励志</w:t>
      </w:r>
      <w:r w:rsidRPr="009A6732">
        <w:rPr>
          <w:rFonts w:ascii="等线" w:eastAsia="等线" w:hAnsi="等线" w:hint="eastAsia"/>
          <w:b/>
          <w:bCs/>
          <w:sz w:val="32"/>
          <w:szCs w:val="36"/>
          <w:highlight w:val="yellow"/>
        </w:rPr>
        <w:t>：17</w:t>
      </w:r>
    </w:p>
    <w:p w14:paraId="5C0EFBB8" w14:textId="77777777" w:rsidR="009A6732" w:rsidRDefault="009A6732" w:rsidP="009A6732">
      <w:pPr>
        <w:snapToGrid w:val="0"/>
        <w:spacing w:after="0" w:line="240" w:lineRule="auto"/>
        <w:rPr>
          <w:rFonts w:asciiTheme="minorEastAsia" w:hAnsiTheme="minorEastAsia" w:hint="eastAsia"/>
          <w:b/>
          <w:bCs/>
        </w:rPr>
      </w:pPr>
      <w:r>
        <w:rPr>
          <w:rFonts w:asciiTheme="minorEastAsia" w:hAnsiTheme="minorEastAsia" w:hint="eastAsia"/>
          <w:b/>
          <w:bCs/>
        </w:rPr>
        <w:t>暂译：</w:t>
      </w:r>
      <w:r w:rsidRPr="009A6732">
        <w:rPr>
          <w:rFonts w:asciiTheme="minorEastAsia" w:hAnsiTheme="minorEastAsia"/>
          <w:b/>
          <w:bCs/>
        </w:rPr>
        <w:t>《接纳日常：好好肯定当下的自己》</w:t>
      </w:r>
    </w:p>
    <w:p w14:paraId="5B81372A" w14:textId="17ACD25D" w:rsidR="009A6732" w:rsidRPr="00564685" w:rsidRDefault="009A6732" w:rsidP="009A6732">
      <w:pPr>
        <w:snapToGrid w:val="0"/>
        <w:spacing w:after="0" w:line="240" w:lineRule="auto"/>
        <w:rPr>
          <w:rFonts w:asciiTheme="minorEastAsia" w:hAnsiTheme="minorEastAsia" w:hint="eastAsia"/>
          <w:b/>
          <w:bCs/>
          <w:lang w:eastAsia="ja-JP"/>
        </w:rPr>
      </w:pPr>
      <w:r w:rsidRPr="00564685">
        <w:rPr>
          <w:rFonts w:asciiTheme="minorEastAsia" w:hAnsiTheme="minorEastAsia" w:hint="eastAsia"/>
          <w:b/>
          <w:bCs/>
          <w:lang w:eastAsia="ja-JP"/>
        </w:rPr>
        <w:t>暮らしの信じ方 単行本（ソフトカバー） – 2026/7/1</w:t>
      </w:r>
    </w:p>
    <w:p w14:paraId="072E3AB3" w14:textId="77777777" w:rsidR="009A6732" w:rsidRPr="00564685" w:rsidRDefault="009A6732" w:rsidP="009A6732">
      <w:pPr>
        <w:snapToGrid w:val="0"/>
        <w:spacing w:after="0" w:line="240" w:lineRule="auto"/>
        <w:rPr>
          <w:rFonts w:asciiTheme="minorEastAsia" w:hAnsiTheme="minorEastAsia" w:hint="eastAsia"/>
          <w:b/>
          <w:bCs/>
          <w:lang w:eastAsia="ja-JP"/>
        </w:rPr>
      </w:pPr>
      <w:r w:rsidRPr="00564685">
        <w:rPr>
          <w:rFonts w:asciiTheme="minorEastAsia" w:hAnsiTheme="minorEastAsia" w:hint="eastAsia"/>
          <w:b/>
          <w:bCs/>
          <w:lang w:eastAsia="ja-JP"/>
        </w:rPr>
        <w:t>古賀　及子 (著)</w:t>
      </w:r>
    </w:p>
    <w:p w14:paraId="138EA2D9" w14:textId="77777777" w:rsidR="009A6732" w:rsidRPr="00564685" w:rsidRDefault="009A6732" w:rsidP="009A6732">
      <w:pPr>
        <w:snapToGrid w:val="0"/>
        <w:spacing w:after="0" w:line="240" w:lineRule="auto"/>
        <w:rPr>
          <w:rFonts w:asciiTheme="minorEastAsia" w:hAnsiTheme="minorEastAsia" w:hint="eastAsia"/>
          <w:b/>
          <w:bCs/>
          <w:lang w:eastAsia="ja-JP"/>
        </w:rPr>
      </w:pPr>
      <w:r w:rsidRPr="00564685">
        <w:rPr>
          <w:rFonts w:asciiTheme="minorEastAsia" w:hAnsiTheme="minorEastAsia" w:hint="eastAsia"/>
          <w:b/>
          <w:bCs/>
          <w:lang w:eastAsia="ja-JP"/>
        </w:rPr>
        <w:t>出版社</w:t>
      </w:r>
      <w:r w:rsidRPr="00564685">
        <w:rPr>
          <w:rFonts w:asciiTheme="minorEastAsia" w:hAnsiTheme="minorEastAsia"/>
          <w:b/>
          <w:bCs/>
          <w:lang w:eastAsia="ja-JP"/>
        </w:rPr>
        <w:t xml:space="preserve"> </w:t>
      </w:r>
      <w:r w:rsidRPr="00564685">
        <w:rPr>
          <w:rFonts w:ascii="Times New Roman" w:hAnsi="Times New Roman" w:cs="Times New Roman"/>
          <w:b/>
          <w:bCs/>
          <w:lang w:eastAsia="ja-JP"/>
        </w:rPr>
        <w:t>‏</w:t>
      </w:r>
      <w:r w:rsidRPr="00564685">
        <w:rPr>
          <w:rFonts w:asciiTheme="minorEastAsia" w:hAnsiTheme="minorEastAsia"/>
          <w:b/>
          <w:bCs/>
          <w:lang w:eastAsia="ja-JP"/>
        </w:rPr>
        <w:t xml:space="preserve"> : </w:t>
      </w:r>
      <w:r w:rsidRPr="00564685">
        <w:rPr>
          <w:rFonts w:ascii="Times New Roman" w:hAnsi="Times New Roman" w:cs="Times New Roman"/>
          <w:b/>
          <w:bCs/>
          <w:lang w:eastAsia="ja-JP"/>
        </w:rPr>
        <w:t>‎</w:t>
      </w:r>
      <w:r w:rsidRPr="00564685">
        <w:rPr>
          <w:rFonts w:asciiTheme="minorEastAsia" w:hAnsiTheme="minorEastAsia"/>
          <w:b/>
          <w:bCs/>
          <w:lang w:eastAsia="ja-JP"/>
        </w:rPr>
        <w:t xml:space="preserve"> ダイヤモンド社</w:t>
      </w:r>
    </w:p>
    <w:p w14:paraId="620A0CB0" w14:textId="77777777" w:rsidR="009A6732" w:rsidRDefault="009A6732" w:rsidP="009A6732">
      <w:pPr>
        <w:snapToGrid w:val="0"/>
        <w:spacing w:after="0" w:line="240" w:lineRule="auto"/>
        <w:rPr>
          <w:rFonts w:asciiTheme="minorEastAsia" w:hAnsiTheme="minorEastAsia" w:hint="eastAsia"/>
          <w:b/>
          <w:bCs/>
        </w:rPr>
      </w:pPr>
      <w:r w:rsidRPr="00564685">
        <w:rPr>
          <w:rFonts w:asciiTheme="minorEastAsia" w:hAnsiTheme="minorEastAsia"/>
          <w:b/>
          <w:bCs/>
        </w:rPr>
        <w:t xml:space="preserve">ISBN-13 </w:t>
      </w:r>
      <w:r w:rsidRPr="00564685">
        <w:rPr>
          <w:rFonts w:ascii="Times New Roman" w:hAnsi="Times New Roman" w:cs="Times New Roman"/>
          <w:b/>
          <w:bCs/>
        </w:rPr>
        <w:t>‏</w:t>
      </w:r>
      <w:r w:rsidRPr="00564685">
        <w:rPr>
          <w:rFonts w:asciiTheme="minorEastAsia" w:hAnsiTheme="minorEastAsia"/>
          <w:b/>
          <w:bCs/>
        </w:rPr>
        <w:t xml:space="preserve"> : </w:t>
      </w:r>
      <w:r w:rsidRPr="00564685">
        <w:rPr>
          <w:rFonts w:ascii="Times New Roman" w:hAnsi="Times New Roman" w:cs="Times New Roman"/>
          <w:b/>
          <w:bCs/>
        </w:rPr>
        <w:t>‎</w:t>
      </w:r>
      <w:r w:rsidRPr="00564685">
        <w:rPr>
          <w:rFonts w:asciiTheme="minorEastAsia" w:hAnsiTheme="minorEastAsia"/>
          <w:b/>
          <w:bCs/>
        </w:rPr>
        <w:t xml:space="preserve"> 9784478122426</w:t>
      </w:r>
    </w:p>
    <w:p w14:paraId="36959C12" w14:textId="77777777" w:rsidR="009A6732" w:rsidRDefault="009A6732" w:rsidP="009A6732">
      <w:pPr>
        <w:snapToGrid w:val="0"/>
        <w:spacing w:after="0" w:line="240" w:lineRule="auto"/>
        <w:rPr>
          <w:rFonts w:asciiTheme="minorEastAsia" w:hAnsiTheme="minorEastAsia" w:hint="eastAsia"/>
          <w:b/>
          <w:bCs/>
        </w:rPr>
      </w:pPr>
    </w:p>
    <w:p w14:paraId="24913A1A" w14:textId="7293FE23" w:rsidR="009A6732" w:rsidRPr="009A6732" w:rsidRDefault="009A6732" w:rsidP="009A6732">
      <w:pPr>
        <w:snapToGrid w:val="0"/>
        <w:spacing w:after="0" w:line="240" w:lineRule="auto"/>
        <w:rPr>
          <w:rFonts w:asciiTheme="minorEastAsia" w:hAnsiTheme="minorEastAsia" w:hint="eastAsia"/>
          <w:b/>
          <w:bCs/>
        </w:rPr>
      </w:pPr>
      <w:r w:rsidRPr="009A6732">
        <w:rPr>
          <w:rFonts w:asciiTheme="minorEastAsia" w:hAnsiTheme="minorEastAsia"/>
          <w:b/>
          <w:bCs/>
        </w:rPr>
        <w:t>「接纳认真活在当下的自己」</w:t>
      </w:r>
    </w:p>
    <w:p w14:paraId="5DA9608D" w14:textId="77777777" w:rsidR="009A6732" w:rsidRDefault="009A6732" w:rsidP="009A6732">
      <w:pPr>
        <w:snapToGrid w:val="0"/>
        <w:spacing w:after="0" w:line="240" w:lineRule="auto"/>
        <w:rPr>
          <w:rFonts w:asciiTheme="minorEastAsia" w:hAnsiTheme="minorEastAsia" w:hint="eastAsia"/>
        </w:rPr>
      </w:pPr>
    </w:p>
    <w:p w14:paraId="726ECFEF"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人气随笔作家全新原创散文集，从容回望执念与身不由己的日常。</w:t>
      </w:r>
    </w:p>
    <w:p w14:paraId="202BF186"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难道生活平淡无奇、没有高光故事，人生就毫无价值吗？</w:t>
      </w:r>
    </w:p>
    <w:p w14:paraId="50DD5228"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本书打破这种刻板偏见，全然肯定认真度过每一天的你。</w:t>
      </w:r>
    </w:p>
    <w:p w14:paraId="55A5B660"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独属于你的模样，藏在过往日复一日的点滴，以及一次次不经意做出的选择里。</w:t>
      </w:r>
    </w:p>
    <w:p w14:paraId="515265A7"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循着潜藏在平凡日常里的生活信条，一同发现：原来自己远比想象中更厉害。</w:t>
      </w:r>
    </w:p>
    <w:p w14:paraId="61129D45" w14:textId="77777777" w:rsidR="009A6732" w:rsidRPr="00564685" w:rsidRDefault="009A6732" w:rsidP="009A6732">
      <w:pPr>
        <w:snapToGrid w:val="0"/>
        <w:spacing w:after="0" w:line="240" w:lineRule="auto"/>
        <w:rPr>
          <w:rFonts w:asciiTheme="minorEastAsia" w:hAnsiTheme="minorEastAsia" w:hint="eastAsia"/>
        </w:rPr>
      </w:pPr>
    </w:p>
    <w:p w14:paraId="22284599"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目录</w:t>
      </w:r>
    </w:p>
    <w:p w14:paraId="7E02B6C6"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比起理智权衡，我向来更凭着一腔韧劲行事</w:t>
      </w:r>
    </w:p>
    <w:p w14:paraId="492AD2F9"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总想归家，是本心使然，还是迫于无奈</w:t>
      </w:r>
    </w:p>
    <w:p w14:paraId="0AEC7CD7"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旅途突发兴致骑上共享单车，瞬间重拾元气</w:t>
      </w:r>
    </w:p>
    <w:p w14:paraId="2D7E0A8A"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每天要喝的1.5升水，总不甘心只喝自来水</w:t>
      </w:r>
    </w:p>
    <w:p w14:paraId="57672015"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常年穿同一双鞋、背同一只包，反倒一身轻松</w:t>
      </w:r>
    </w:p>
    <w:p w14:paraId="2A469834"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明明深爱又心怀敬意，却每天勉强吃面包当早餐</w:t>
      </w:r>
    </w:p>
    <w:p w14:paraId="7149BCCF"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对市售零食藏着难以共情的执念，人工智能永远无法懂得</w:t>
      </w:r>
    </w:p>
    <w:p w14:paraId="34DD3AB3"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整整五年，从没买过一次塑料袋</w:t>
      </w:r>
    </w:p>
    <w:p w14:paraId="2621B547"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心里偏爱玉米口味，却总选用纸杯盛装食用</w:t>
      </w:r>
    </w:p>
    <w:p w14:paraId="76342CDF"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人类时至今日，依旧离不开现金</w:t>
      </w:r>
    </w:p>
    <w:p w14:paraId="4AAA5D2C"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乘车不愿调换座位的我，偏爱慢车各站停靠返程的同事</w:t>
      </w:r>
    </w:p>
    <w:p w14:paraId="04C54C10"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多想坦然吃光美容院奉上的雪茄卷点心</w:t>
      </w:r>
    </w:p>
    <w:p w14:paraId="2003A495"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拜托洗碗机，快帮我从琐碎家务里解脱</w:t>
      </w:r>
    </w:p>
    <w:p w14:paraId="46CDA665"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不曾预想，报纸已然融入我的日常</w:t>
      </w:r>
    </w:p>
    <w:p w14:paraId="5A75485B"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身处狭小的市中心小屋，心头震颤又满心欢喜，这便是我的家</w:t>
      </w:r>
    </w:p>
    <w:p w14:paraId="6065B8D4"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咖啡馆与人生｜不擅长应付医院</w:t>
      </w:r>
    </w:p>
    <w:p w14:paraId="39707AD4"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lastRenderedPageBreak/>
        <w:t>- 迟迟舍不得更换空调，报税却总要在申报首日早早办结</w:t>
      </w:r>
    </w:p>
    <w:p w14:paraId="2B24DA61"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比起盛放的花朵，我或许更偏爱深埋泥土的根茎</w:t>
      </w:r>
    </w:p>
    <w:p w14:paraId="3FDA7A07" w14:textId="77777777" w:rsidR="009A6732" w:rsidRPr="00564685" w:rsidRDefault="009A6732" w:rsidP="009A6732">
      <w:pPr>
        <w:snapToGrid w:val="0"/>
        <w:spacing w:after="0" w:line="240" w:lineRule="auto"/>
        <w:rPr>
          <w:rFonts w:asciiTheme="minorEastAsia" w:hAnsiTheme="minorEastAsia" w:hint="eastAsia"/>
          <w:lang w:eastAsia="ja-JP"/>
        </w:rPr>
      </w:pPr>
      <w:r w:rsidRPr="00564685">
        <w:rPr>
          <w:rFonts w:asciiTheme="minorEastAsia" w:hAnsiTheme="minorEastAsia"/>
          <w:lang w:eastAsia="ja-JP"/>
        </w:rPr>
        <w:t>- 聊聊佩戴智能手表背后暗藏的另一面</w:t>
      </w:r>
    </w:p>
    <w:p w14:paraId="3B8840A0"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细细品味原有事物的细碎闪光，不知不觉，租住的小家活成了故乡</w:t>
      </w:r>
    </w:p>
    <w:p w14:paraId="75240B0B"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没有刻意戒酒却骤然停饮，随之变瘦、嗜睡</w:t>
      </w:r>
    </w:p>
    <w:p w14:paraId="02C8ABCC"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岁时节庆，总会如期而至</w:t>
      </w:r>
    </w:p>
    <w:p w14:paraId="67735BE4"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纵使世事变迁，仍愿晨起入夜，守着规律作息</w:t>
      </w:r>
    </w:p>
    <w:p w14:paraId="4F992F2B"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固守一处安家，在同座小城反复留下生活印记</w:t>
      </w:r>
    </w:p>
    <w:p w14:paraId="42B36055"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提前备好万全，安抚小学二年级时缺少安全感的自己</w:t>
      </w:r>
    </w:p>
    <w:p w14:paraId="7683834E" w14:textId="77777777" w:rsidR="009A6732" w:rsidRPr="00564685" w:rsidRDefault="009A6732" w:rsidP="009A6732">
      <w:pPr>
        <w:snapToGrid w:val="0"/>
        <w:spacing w:after="0" w:line="240" w:lineRule="auto"/>
        <w:rPr>
          <w:rFonts w:asciiTheme="minorEastAsia" w:hAnsiTheme="minorEastAsia" w:hint="eastAsia"/>
        </w:rPr>
      </w:pPr>
      <w:r w:rsidRPr="00564685">
        <w:rPr>
          <w:rFonts w:asciiTheme="minorEastAsia" w:hAnsiTheme="minorEastAsia"/>
        </w:rPr>
        <w:t>- 明明预留充裕出门时间，碰面却偏偏卡点抵达</w:t>
      </w:r>
    </w:p>
    <w:p w14:paraId="3AFDFE86" w14:textId="77777777" w:rsidR="009A6732" w:rsidRDefault="009A6732" w:rsidP="009A6732">
      <w:pPr>
        <w:snapToGrid w:val="0"/>
        <w:spacing w:after="0" w:line="240" w:lineRule="auto"/>
        <w:rPr>
          <w:rFonts w:asciiTheme="minorEastAsia" w:hAnsiTheme="minorEastAsia" w:hint="eastAsia"/>
        </w:rPr>
      </w:pPr>
    </w:p>
    <w:p w14:paraId="302FD192" w14:textId="21025C8A" w:rsidR="009A6732" w:rsidRDefault="009A6732" w:rsidP="009A6732">
      <w:pPr>
        <w:snapToGrid w:val="0"/>
        <w:spacing w:after="0" w:line="240" w:lineRule="auto"/>
        <w:rPr>
          <w:rFonts w:asciiTheme="minorEastAsia" w:hAnsiTheme="minorEastAsia" w:hint="eastAsia"/>
        </w:rPr>
      </w:pPr>
      <w:r>
        <w:rPr>
          <w:rFonts w:asciiTheme="minorEastAsia" w:hAnsiTheme="minorEastAsia" w:hint="eastAsia"/>
        </w:rPr>
        <w:t>【作者简介】</w:t>
      </w:r>
    </w:p>
    <w:p w14:paraId="4BF21187" w14:textId="77777777" w:rsidR="009A6732" w:rsidRPr="009A6732" w:rsidRDefault="009A6732" w:rsidP="009A6732">
      <w:pPr>
        <w:snapToGrid w:val="0"/>
        <w:spacing w:after="0" w:line="240" w:lineRule="auto"/>
        <w:rPr>
          <w:rFonts w:asciiTheme="minorEastAsia" w:hAnsiTheme="minorEastAsia" w:hint="eastAsia"/>
        </w:rPr>
      </w:pPr>
      <w:r w:rsidRPr="009A6732">
        <w:rPr>
          <w:rFonts w:asciiTheme="minorEastAsia" w:hAnsiTheme="minorEastAsia"/>
        </w:rPr>
        <w:t>古贺及子</w:t>
      </w:r>
    </w:p>
    <w:p w14:paraId="20973525" w14:textId="77777777" w:rsidR="009A6732" w:rsidRPr="009A6732" w:rsidRDefault="009A6732" w:rsidP="009A6732">
      <w:pPr>
        <w:snapToGrid w:val="0"/>
        <w:spacing w:after="0" w:line="240" w:lineRule="auto"/>
        <w:rPr>
          <w:rFonts w:asciiTheme="minorEastAsia" w:hAnsiTheme="minorEastAsia" w:hint="eastAsia"/>
        </w:rPr>
      </w:pPr>
      <w:r w:rsidRPr="009A6732">
        <w:rPr>
          <w:rFonts w:asciiTheme="minorEastAsia" w:hAnsiTheme="minorEastAsia"/>
        </w:rPr>
        <w:t>1979 年生于东京都，随笔作家。</w:t>
      </w:r>
    </w:p>
    <w:p w14:paraId="63DEA2C2" w14:textId="0A58BBF8" w:rsidR="009A6732" w:rsidRPr="009A6732" w:rsidRDefault="009A6732" w:rsidP="009A6732">
      <w:pPr>
        <w:snapToGrid w:val="0"/>
        <w:spacing w:after="0" w:line="240" w:lineRule="auto"/>
        <w:rPr>
          <w:rFonts w:asciiTheme="minorEastAsia" w:hAnsiTheme="minorEastAsia" w:hint="eastAsia"/>
          <w:lang w:eastAsia="ja-JP"/>
        </w:rPr>
      </w:pPr>
      <w:r w:rsidRPr="009A6732">
        <w:rPr>
          <w:rFonts w:asciiTheme="minorEastAsia" w:hAnsiTheme="minorEastAsia"/>
          <w:lang w:eastAsia="ja-JP"/>
        </w:rPr>
        <w:t>代表作『ちょっと踊ったりすぐにかけだす』(素粒社)入选《图书杂志》2023 年上半年文娱类好书 TOP10 第二名；『好きな食べ物がみつからない』（ポプラ社）上市 5 日紧急加印『5秒日記』（ホーム社）发售不久便火速重版。</w:t>
      </w:r>
    </w:p>
    <w:p w14:paraId="37A46904" w14:textId="6F16CFE7" w:rsidR="009A6732" w:rsidRDefault="009A6732" w:rsidP="009A6732">
      <w:pPr>
        <w:snapToGrid w:val="0"/>
        <w:spacing w:after="0" w:line="240" w:lineRule="auto"/>
        <w:rPr>
          <w:rFonts w:asciiTheme="minorEastAsia" w:hAnsiTheme="minorEastAsia" w:hint="eastAsia"/>
        </w:rPr>
      </w:pPr>
      <w:r w:rsidRPr="009A6732">
        <w:rPr>
          <w:rFonts w:asciiTheme="minorEastAsia" w:hAnsiTheme="minorEastAsia"/>
        </w:rPr>
        <w:t>作品收获上白石萌音、岸本佐知子、吉竹伸介等知名人士与一线书店店员的喜爱，粉丝群体覆盖面极广。</w:t>
      </w:r>
    </w:p>
    <w:p w14:paraId="19CA2261" w14:textId="77777777" w:rsidR="009A6732" w:rsidRPr="00564685" w:rsidRDefault="009A6732" w:rsidP="009A6732">
      <w:pPr>
        <w:snapToGrid w:val="0"/>
        <w:spacing w:after="0" w:line="240" w:lineRule="auto"/>
        <w:rPr>
          <w:rFonts w:asciiTheme="minorEastAsia" w:hAnsiTheme="minorEastAsia" w:hint="eastAsia"/>
        </w:rPr>
      </w:pPr>
    </w:p>
    <w:p w14:paraId="1BBB579B" w14:textId="77777777" w:rsidR="009A6732" w:rsidRPr="009A6732" w:rsidRDefault="009A6732" w:rsidP="004939A8">
      <w:pPr>
        <w:spacing w:after="0" w:line="0" w:lineRule="atLeast"/>
        <w:rPr>
          <w:rFonts w:hint="eastAsia"/>
          <w:noProof/>
        </w:rPr>
      </w:pPr>
    </w:p>
    <w:p w14:paraId="1EA0FA35" w14:textId="43712F1B" w:rsidR="0042026B" w:rsidRDefault="0042026B" w:rsidP="004939A8">
      <w:pPr>
        <w:spacing w:after="0" w:line="0" w:lineRule="atLeast"/>
        <w:rPr>
          <w:rFonts w:ascii="等线" w:eastAsia="等线" w:hAnsi="等线" w:hint="eastAsia"/>
          <w:b/>
          <w:bCs/>
          <w:sz w:val="32"/>
          <w:szCs w:val="36"/>
        </w:rPr>
      </w:pPr>
      <w:r w:rsidRPr="004939A8">
        <w:rPr>
          <w:rFonts w:ascii="等线" w:eastAsia="等线" w:hAnsi="等线" w:hint="eastAsia"/>
          <w:b/>
          <w:bCs/>
          <w:sz w:val="32"/>
          <w:szCs w:val="36"/>
          <w:highlight w:val="yellow"/>
        </w:rPr>
        <w:t>#非虚构/</w:t>
      </w:r>
      <w:r>
        <w:rPr>
          <w:rFonts w:ascii="等线" w:eastAsia="等线" w:hAnsi="等线" w:hint="eastAsia"/>
          <w:b/>
          <w:bCs/>
          <w:sz w:val="32"/>
          <w:szCs w:val="36"/>
          <w:highlight w:val="yellow"/>
        </w:rPr>
        <w:t>个人成长/职场技能：</w:t>
      </w:r>
      <w:r w:rsidRPr="0042026B">
        <w:rPr>
          <w:rFonts w:ascii="等线" w:eastAsia="等线" w:hAnsi="等线" w:hint="eastAsia"/>
          <w:b/>
          <w:bCs/>
          <w:sz w:val="32"/>
          <w:szCs w:val="36"/>
          <w:highlight w:val="yellow"/>
        </w:rPr>
        <w:t>16</w:t>
      </w:r>
    </w:p>
    <w:p w14:paraId="55BDE2C4" w14:textId="20314E99" w:rsidR="004939A8" w:rsidRPr="0042026B" w:rsidRDefault="0042026B" w:rsidP="004939A8">
      <w:pPr>
        <w:spacing w:after="0" w:line="0" w:lineRule="atLeast"/>
        <w:rPr>
          <w:rFonts w:hint="eastAsia"/>
          <w:b/>
          <w:bCs/>
        </w:rPr>
      </w:pPr>
      <w:r w:rsidRPr="0042026B">
        <w:rPr>
          <w:rFonts w:hint="eastAsia"/>
          <w:b/>
          <w:bCs/>
        </w:rPr>
        <w:t>（暂无封面）</w:t>
      </w:r>
      <w:r w:rsidR="004939A8" w:rsidRPr="0042026B">
        <w:rPr>
          <w:rFonts w:hint="eastAsia"/>
          <w:b/>
          <w:bCs/>
        </w:rPr>
        <w:t>暂译：《找到</w:t>
      </w:r>
      <w:r w:rsidRPr="0042026B">
        <w:rPr>
          <w:rFonts w:hint="eastAsia"/>
          <w:b/>
          <w:bCs/>
        </w:rPr>
        <w:t>大脑里的思考力开关</w:t>
      </w:r>
      <w:r w:rsidR="004939A8" w:rsidRPr="0042026B">
        <w:rPr>
          <w:rFonts w:hint="eastAsia"/>
          <w:b/>
          <w:bCs/>
        </w:rPr>
        <w:t>》</w:t>
      </w:r>
    </w:p>
    <w:p w14:paraId="7783BCD8" w14:textId="77777777" w:rsidR="004939A8" w:rsidRPr="0042026B" w:rsidRDefault="004939A8" w:rsidP="004939A8">
      <w:pPr>
        <w:adjustRightInd w:val="0"/>
        <w:snapToGrid w:val="0"/>
        <w:spacing w:after="0"/>
        <w:rPr>
          <w:rFonts w:ascii="等线" w:eastAsia="等线" w:hAnsi="等线" w:hint="eastAsia"/>
          <w:b/>
          <w:bCs/>
          <w:lang w:eastAsia="ja-JP"/>
        </w:rPr>
      </w:pPr>
      <w:r w:rsidRPr="0042026B">
        <w:rPr>
          <w:rFonts w:ascii="等线" w:eastAsia="等线" w:hAnsi="等线" w:hint="eastAsia"/>
          <w:b/>
          <w:bCs/>
          <w:lang w:eastAsia="ja-JP"/>
        </w:rPr>
        <w:t>地頭スイッチ 単行本（ソフトカバー） – 2026/7/1</w:t>
      </w:r>
    </w:p>
    <w:p w14:paraId="2072EEDF" w14:textId="13F0A282" w:rsidR="004939A8" w:rsidRPr="0042026B" w:rsidRDefault="004939A8" w:rsidP="004939A8">
      <w:pPr>
        <w:adjustRightInd w:val="0"/>
        <w:snapToGrid w:val="0"/>
        <w:spacing w:after="0"/>
        <w:rPr>
          <w:rFonts w:ascii="等线" w:eastAsia="等线" w:hAnsi="等线" w:hint="eastAsia"/>
          <w:b/>
          <w:bCs/>
          <w:lang w:eastAsia="ja-JP"/>
        </w:rPr>
      </w:pPr>
      <w:r w:rsidRPr="0042026B">
        <w:rPr>
          <w:rFonts w:ascii="等线" w:eastAsia="等线" w:hAnsi="等线" w:hint="eastAsia"/>
          <w:b/>
          <w:bCs/>
          <w:lang w:eastAsia="ja-JP"/>
        </w:rPr>
        <w:t>木下　勝寿 (著)</w:t>
      </w:r>
    </w:p>
    <w:p w14:paraId="59F826A9" w14:textId="77777777" w:rsidR="004939A8" w:rsidRPr="0042026B" w:rsidRDefault="004939A8" w:rsidP="004939A8">
      <w:pPr>
        <w:adjustRightInd w:val="0"/>
        <w:snapToGrid w:val="0"/>
        <w:spacing w:after="0"/>
        <w:rPr>
          <w:rFonts w:ascii="等线" w:eastAsia="等线" w:hAnsi="等线" w:hint="eastAsia"/>
          <w:b/>
          <w:bCs/>
          <w:lang w:eastAsia="ja-JP"/>
        </w:rPr>
      </w:pPr>
      <w:r w:rsidRPr="0042026B">
        <w:rPr>
          <w:rFonts w:ascii="等线" w:eastAsia="等线" w:hAnsi="等线" w:hint="eastAsia"/>
          <w:b/>
          <w:bCs/>
          <w:lang w:eastAsia="ja-JP"/>
        </w:rPr>
        <w:t>出版社</w:t>
      </w:r>
      <w:r w:rsidRPr="0042026B">
        <w:rPr>
          <w:rFonts w:ascii="等线" w:eastAsia="等线" w:hAnsi="等线"/>
          <w:b/>
          <w:bCs/>
          <w:lang w:eastAsia="ja-JP"/>
        </w:rPr>
        <w:t xml:space="preserve"> </w:t>
      </w:r>
      <w:r w:rsidRPr="0042026B">
        <w:rPr>
          <w:rFonts w:ascii="Times New Roman" w:eastAsia="等线" w:hAnsi="Times New Roman" w:cs="Times New Roman"/>
          <w:b/>
          <w:bCs/>
          <w:lang w:eastAsia="ja-JP"/>
        </w:rPr>
        <w:t>‏</w:t>
      </w:r>
      <w:r w:rsidRPr="0042026B">
        <w:rPr>
          <w:rFonts w:ascii="等线" w:eastAsia="等线" w:hAnsi="等线"/>
          <w:b/>
          <w:bCs/>
          <w:lang w:eastAsia="ja-JP"/>
        </w:rPr>
        <w:t xml:space="preserve"> : </w:t>
      </w:r>
      <w:r w:rsidRPr="0042026B">
        <w:rPr>
          <w:rFonts w:ascii="Times New Roman" w:eastAsia="等线" w:hAnsi="Times New Roman" w:cs="Times New Roman"/>
          <w:b/>
          <w:bCs/>
          <w:lang w:eastAsia="ja-JP"/>
        </w:rPr>
        <w:t>‎</w:t>
      </w:r>
      <w:r w:rsidRPr="0042026B">
        <w:rPr>
          <w:rFonts w:ascii="等线" w:eastAsia="等线" w:hAnsi="等线"/>
          <w:b/>
          <w:bCs/>
          <w:lang w:eastAsia="ja-JP"/>
        </w:rPr>
        <w:t xml:space="preserve"> ダイヤモンド社</w:t>
      </w:r>
    </w:p>
    <w:p w14:paraId="6A2A3394" w14:textId="3F725990" w:rsidR="004939A8" w:rsidRPr="0042026B" w:rsidRDefault="004939A8" w:rsidP="004939A8">
      <w:pPr>
        <w:adjustRightInd w:val="0"/>
        <w:snapToGrid w:val="0"/>
        <w:spacing w:after="0"/>
        <w:rPr>
          <w:rFonts w:ascii="等线" w:eastAsia="等线" w:hAnsi="等线" w:hint="eastAsia"/>
          <w:b/>
          <w:bCs/>
        </w:rPr>
      </w:pPr>
      <w:r w:rsidRPr="0042026B">
        <w:rPr>
          <w:rFonts w:ascii="等线" w:eastAsia="等线" w:hAnsi="等线"/>
          <w:b/>
          <w:bCs/>
        </w:rPr>
        <w:t xml:space="preserve">ISBN-13 </w:t>
      </w:r>
      <w:r w:rsidRPr="0042026B">
        <w:rPr>
          <w:rFonts w:ascii="Times New Roman" w:eastAsia="等线" w:hAnsi="Times New Roman" w:cs="Times New Roman"/>
          <w:b/>
          <w:bCs/>
        </w:rPr>
        <w:t>‏</w:t>
      </w:r>
      <w:r w:rsidRPr="0042026B">
        <w:rPr>
          <w:rFonts w:ascii="等线" w:eastAsia="等线" w:hAnsi="等线"/>
          <w:b/>
          <w:bCs/>
        </w:rPr>
        <w:t xml:space="preserve"> : </w:t>
      </w:r>
      <w:r w:rsidRPr="0042026B">
        <w:rPr>
          <w:rFonts w:ascii="Times New Roman" w:eastAsia="等线" w:hAnsi="Times New Roman" w:cs="Times New Roman"/>
          <w:b/>
          <w:bCs/>
        </w:rPr>
        <w:t>‎</w:t>
      </w:r>
      <w:r w:rsidRPr="0042026B">
        <w:rPr>
          <w:rFonts w:ascii="等线" w:eastAsia="等线" w:hAnsi="等线"/>
          <w:b/>
          <w:bCs/>
        </w:rPr>
        <w:t xml:space="preserve"> 9784478123256</w:t>
      </w:r>
    </w:p>
    <w:p w14:paraId="343AB9CD" w14:textId="77777777" w:rsidR="004939A8" w:rsidRDefault="004939A8" w:rsidP="004939A8">
      <w:pPr>
        <w:adjustRightInd w:val="0"/>
        <w:snapToGrid w:val="0"/>
        <w:spacing w:after="0"/>
        <w:rPr>
          <w:rFonts w:ascii="等线" w:eastAsia="等线" w:hAnsi="等线" w:hint="eastAsia"/>
        </w:rPr>
      </w:pPr>
    </w:p>
    <w:p w14:paraId="0B7CD18B" w14:textId="023C3A1A"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头脑聪慧无关先天优劣，只看会不会启用思考力。所谓聪明人，就是能精准打开</w:t>
      </w:r>
      <w:r>
        <w:rPr>
          <w:rFonts w:ascii="等线" w:eastAsia="等线" w:hAnsi="等线" w:hint="eastAsia"/>
        </w:rPr>
        <w:t>“</w:t>
      </w:r>
      <w:r w:rsidRPr="004939A8">
        <w:rPr>
          <w:rFonts w:ascii="等线" w:eastAsia="等线" w:hAnsi="等线"/>
        </w:rPr>
        <w:t>动脑思考模式</w:t>
      </w:r>
      <w:r>
        <w:rPr>
          <w:rFonts w:ascii="等线" w:eastAsia="等线" w:hAnsi="等线" w:hint="eastAsia"/>
        </w:rPr>
        <w:t>”</w:t>
      </w:r>
      <w:r w:rsidRPr="004939A8">
        <w:rPr>
          <w:rFonts w:ascii="等线" w:eastAsia="等线" w:hAnsi="等线"/>
        </w:rPr>
        <w:t>的人。</w:t>
      </w:r>
    </w:p>
    <w:p w14:paraId="269ADFD3" w14:textId="64B4F37A"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只要摸清开关位置与启用方法，任何人都能进入高脑力状态。脑力从来不是天生禀赋，而是一种可切换的状态。只需按下三大思维开关，你潜藏的思考天赋就能逐步苏醒。</w:t>
      </w:r>
    </w:p>
    <w:p w14:paraId="1E89768C" w14:textId="77777777" w:rsidR="004939A8" w:rsidRPr="004939A8" w:rsidRDefault="004939A8" w:rsidP="004939A8">
      <w:pPr>
        <w:adjustRightInd w:val="0"/>
        <w:snapToGrid w:val="0"/>
        <w:spacing w:after="0"/>
        <w:rPr>
          <w:rFonts w:ascii="等线" w:eastAsia="等线" w:hAnsi="等线" w:hint="eastAsia"/>
        </w:rPr>
      </w:pPr>
    </w:p>
    <w:p w14:paraId="1A95AAFC" w14:textId="77777777" w:rsidR="004939A8" w:rsidRPr="004939A8" w:rsidRDefault="004939A8" w:rsidP="004939A8">
      <w:pPr>
        <w:adjustRightInd w:val="0"/>
        <w:snapToGrid w:val="0"/>
        <w:spacing w:after="0"/>
        <w:rPr>
          <w:rFonts w:ascii="等线" w:eastAsia="等线" w:hAnsi="等线" w:hint="eastAsia"/>
          <w:b/>
          <w:bCs/>
        </w:rPr>
      </w:pPr>
      <w:r w:rsidRPr="004939A8">
        <w:rPr>
          <w:rFonts w:ascii="等线" w:eastAsia="等线" w:hAnsi="等线"/>
          <w:b/>
          <w:bCs/>
        </w:rPr>
        <w:t>◎三大脑力开关：①目现条法则、②溯源目标法则、③逆向推导法则</w:t>
      </w:r>
    </w:p>
    <w:p w14:paraId="7ACD3C04" w14:textId="2F90813D"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①目现条是构建思考力的底层开关：目（目的）、现（现状）、条（约束条件），坚持有意识套用约三周，执行者就能转型为思考者，工作评价实现质的飞跃。</w:t>
      </w:r>
    </w:p>
    <w:p w14:paraId="2E8467AE"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②溯源目标是拔高格局的管理者开关：跳出局部视角、看清全局全貌，掌握职场晋升必备核心能力。</w:t>
      </w:r>
    </w:p>
    <w:p w14:paraId="288A4C5D"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③逆向推导是打破固有常识、创造突破性成果的破局开关，分为**目标倒推**与**路径倒推**两种思路，帮你想出旁人想不到的创意方案。</w:t>
      </w:r>
    </w:p>
    <w:p w14:paraId="5CA05091"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全书把三大开关划分为基础用法与进阶用法，每章开篇搭配主人公A君8段成长碰壁小故事，以实例串联知识点。</w:t>
      </w:r>
    </w:p>
    <w:p w14:paraId="0D3FC124" w14:textId="77777777" w:rsidR="004939A8" w:rsidRPr="004939A8" w:rsidRDefault="004939A8" w:rsidP="004939A8">
      <w:pPr>
        <w:adjustRightInd w:val="0"/>
        <w:snapToGrid w:val="0"/>
        <w:spacing w:after="0"/>
        <w:rPr>
          <w:rFonts w:ascii="等线" w:eastAsia="等线" w:hAnsi="等线" w:hint="eastAsia"/>
        </w:rPr>
      </w:pPr>
    </w:p>
    <w:p w14:paraId="61E13C39"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◎本书双重价值：管理者拥有统一沟通话术，把只会机械执行的“埋头干活型下属”，培养成举一反三的“动脑思考型下属”；普通读者掌握三大开关，唤醒自身沉睡的思考潜能。</w:t>
      </w:r>
    </w:p>
    <w:p w14:paraId="18D02EC0" w14:textId="77777777" w:rsidR="004939A8" w:rsidRPr="004939A8" w:rsidRDefault="004939A8" w:rsidP="004939A8">
      <w:pPr>
        <w:adjustRightInd w:val="0"/>
        <w:snapToGrid w:val="0"/>
        <w:spacing w:after="0"/>
        <w:rPr>
          <w:rFonts w:ascii="等线" w:eastAsia="等线" w:hAnsi="等线" w:hint="eastAsia"/>
        </w:rPr>
      </w:pPr>
    </w:p>
    <w:p w14:paraId="059E3FA4"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◎【作者寄语】</w:t>
      </w:r>
    </w:p>
    <w:p w14:paraId="22FC196C"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本书写给两类读者：想要提升自身思考力的普通人，以及希望带动团队、家人提升脑力的管理者、教育者。</w:t>
      </w:r>
    </w:p>
    <w:p w14:paraId="3C680978"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本书把聪明人独有的思维习惯极简拆解，自学读者可立刻落地实操，带队者能直接用来指导他人。</w:t>
      </w:r>
    </w:p>
    <w:p w14:paraId="7E401423"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不靠变身天才，仅凭三个思维开关循序渐进唤醒脑力，全书内容设计贴合个人节奏，所有人都能轻松提升思</w:t>
      </w:r>
      <w:r w:rsidRPr="004939A8">
        <w:rPr>
          <w:rFonts w:ascii="等线" w:eastAsia="等线" w:hAnsi="等线"/>
        </w:rPr>
        <w:lastRenderedPageBreak/>
        <w:t>考能力。从翻开这本书开始，开启你与身边人的变聪明之路。</w:t>
      </w:r>
    </w:p>
    <w:p w14:paraId="7B5170DB" w14:textId="77777777" w:rsidR="004939A8" w:rsidRPr="004939A8" w:rsidRDefault="004939A8" w:rsidP="004939A8">
      <w:pPr>
        <w:adjustRightInd w:val="0"/>
        <w:snapToGrid w:val="0"/>
        <w:spacing w:after="0"/>
        <w:rPr>
          <w:rFonts w:ascii="等线" w:eastAsia="等线" w:hAnsi="等线" w:hint="eastAsia"/>
        </w:rPr>
      </w:pPr>
    </w:p>
    <w:p w14:paraId="614028F1" w14:textId="6C8E47EC"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目录</w:t>
      </w:r>
    </w:p>
    <w:p w14:paraId="756F895A"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开关0 何为思考力</w:t>
      </w:r>
    </w:p>
    <w:p w14:paraId="52F53FCC"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·基础认知：动脑思维｜机械执行思维</w:t>
      </w:r>
    </w:p>
    <w:p w14:paraId="259D69ED"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·故事1：你从来没有动用过思考力！</w:t>
      </w:r>
    </w:p>
    <w:p w14:paraId="22F56365"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·分清「机械干活」与「动脑思考」</w:t>
      </w:r>
    </w:p>
    <w:p w14:paraId="3AF2D94E"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·进阶区分：动脑型工作｜执行型工作</w:t>
      </w:r>
    </w:p>
    <w:p w14:paraId="11876758"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·故事2：新人招聘方案遭遇重大失误</w:t>
      </w:r>
    </w:p>
    <w:p w14:paraId="129464ED"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·分清思考型任务｜落地型任务</w:t>
      </w:r>
    </w:p>
    <w:p w14:paraId="61F09649" w14:textId="77777777" w:rsidR="004939A8" w:rsidRPr="004939A8" w:rsidRDefault="004939A8" w:rsidP="004939A8">
      <w:pPr>
        <w:adjustRightInd w:val="0"/>
        <w:snapToGrid w:val="0"/>
        <w:spacing w:after="0"/>
        <w:rPr>
          <w:rFonts w:ascii="等线" w:eastAsia="等线" w:hAnsi="等线" w:hint="eastAsia"/>
        </w:rPr>
      </w:pPr>
    </w:p>
    <w:p w14:paraId="65C26594"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★开关1 目现条法则</w:t>
      </w:r>
    </w:p>
    <w:p w14:paraId="6DBFD0A7"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·基础用法：锚定目的、现状、约束三要素</w:t>
      </w:r>
    </w:p>
    <w:p w14:paraId="72B49A77"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·故事3：从机械执行到主动思考——A君的蜕变</w:t>
      </w:r>
    </w:p>
    <w:p w14:paraId="1596B48E"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·自动切换思考模式的目现条法则｜阿喀琉斯与龟悖论</w:t>
      </w:r>
    </w:p>
    <w:p w14:paraId="51995FA9"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·进阶用法：目现条五种应用模型</w:t>
      </w:r>
    </w:p>
    <w:p w14:paraId="03F7B974"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·故事4：目现条法则还有高阶用法</w:t>
      </w:r>
    </w:p>
    <w:p w14:paraId="51924F90"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·“约束条件”为何至关重要｜五种应用模型详解｜快速拆解现状、锤炼思考力的5个诀窍</w:t>
      </w:r>
    </w:p>
    <w:p w14:paraId="75031888" w14:textId="77777777" w:rsidR="004939A8" w:rsidRPr="004939A8" w:rsidRDefault="004939A8" w:rsidP="004939A8">
      <w:pPr>
        <w:adjustRightInd w:val="0"/>
        <w:snapToGrid w:val="0"/>
        <w:spacing w:after="0"/>
        <w:rPr>
          <w:rFonts w:ascii="等线" w:eastAsia="等线" w:hAnsi="等线" w:hint="eastAsia"/>
        </w:rPr>
      </w:pPr>
    </w:p>
    <w:p w14:paraId="12D115B7"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★开关2 目标溯源法则</w:t>
      </w:r>
    </w:p>
    <w:p w14:paraId="7A3ACE24"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·基础用法：向上拔高工作目标</w:t>
      </w:r>
    </w:p>
    <w:p w14:paraId="3D0331EA"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·故事5：意外升职，A君读懂目标溯源逻辑</w:t>
      </w:r>
    </w:p>
    <w:p w14:paraId="3E9EBB25"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·“熟练”和“成长”的区别｜解锁全局思维的溯源法则</w:t>
      </w:r>
    </w:p>
    <w:p w14:paraId="6A7E4BD0"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·进阶用法：锚定顶层终极目标</w:t>
      </w:r>
    </w:p>
    <w:p w14:paraId="0A2F4E72"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·故事6：升任科长遇难题，依托顶层目标化解危机｜思考力与人生幸福感的关联</w:t>
      </w:r>
    </w:p>
    <w:p w14:paraId="53E123C2" w14:textId="77777777" w:rsidR="004939A8" w:rsidRPr="004939A8" w:rsidRDefault="004939A8" w:rsidP="004939A8">
      <w:pPr>
        <w:adjustRightInd w:val="0"/>
        <w:snapToGrid w:val="0"/>
        <w:spacing w:after="0"/>
        <w:rPr>
          <w:rFonts w:ascii="等线" w:eastAsia="等线" w:hAnsi="等线" w:hint="eastAsia"/>
        </w:rPr>
      </w:pPr>
    </w:p>
    <w:p w14:paraId="7F25BA17"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★开关3 逆向推导法则</w:t>
      </w:r>
    </w:p>
    <w:p w14:paraId="656104C8"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·基础用法：从最终目标反向倒推方案</w:t>
      </w:r>
    </w:p>
    <w:p w14:paraId="56015362"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·故事7：晋升部长，吃透第三个思考开关</w:t>
      </w:r>
    </w:p>
    <w:p w14:paraId="0BE8B191"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·创造突破性成果的逆向思考：目标倒推＋路径倒推</w:t>
      </w:r>
    </w:p>
    <w:p w14:paraId="78F0CEC8"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延伸实操：无预算设想法、名人置换法、阶梯推演法、切入点分析法</w:t>
      </w:r>
    </w:p>
    <w:p w14:paraId="4939B6F5"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·进阶用法：从现有手段反向重构方案</w:t>
      </w:r>
    </w:p>
    <w:p w14:paraId="462CA8D9"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·巧用路径优化，打造三大差异化竞争优势｜落地路径倒推的五步实操法｜跳出固有工具束缚的全新商业模式</w:t>
      </w:r>
    </w:p>
    <w:p w14:paraId="33FB8A76" w14:textId="77777777" w:rsidR="004939A8" w:rsidRDefault="004939A8" w:rsidP="004939A8">
      <w:pPr>
        <w:adjustRightInd w:val="0"/>
        <w:snapToGrid w:val="0"/>
        <w:spacing w:after="0"/>
        <w:rPr>
          <w:rFonts w:ascii="等线" w:eastAsia="等线" w:hAnsi="等线" w:hint="eastAsia"/>
        </w:rPr>
      </w:pPr>
    </w:p>
    <w:p w14:paraId="0CB5EF7B" w14:textId="12C43208" w:rsidR="004939A8" w:rsidRDefault="004939A8" w:rsidP="004939A8">
      <w:pPr>
        <w:adjustRightInd w:val="0"/>
        <w:snapToGrid w:val="0"/>
        <w:spacing w:after="0"/>
        <w:rPr>
          <w:rFonts w:ascii="等线" w:eastAsia="等线" w:hAnsi="等线" w:hint="eastAsia"/>
        </w:rPr>
      </w:pPr>
      <w:r>
        <w:rPr>
          <w:rFonts w:ascii="等线" w:eastAsia="等线" w:hAnsi="等线" w:hint="eastAsia"/>
        </w:rPr>
        <w:t>【作者简介】</w:t>
      </w:r>
    </w:p>
    <w:p w14:paraId="0A7A4AEA" w14:textId="77777777" w:rsidR="004939A8" w:rsidRPr="004939A8" w:rsidRDefault="004939A8" w:rsidP="004939A8">
      <w:pPr>
        <w:adjustRightInd w:val="0"/>
        <w:snapToGrid w:val="0"/>
        <w:spacing w:after="0"/>
        <w:rPr>
          <w:rFonts w:ascii="等线" w:eastAsia="等线" w:hAnsi="等线" w:hint="eastAsia"/>
          <w:lang w:eastAsia="ja-JP"/>
        </w:rPr>
      </w:pPr>
      <w:r w:rsidRPr="004939A8">
        <w:rPr>
          <w:rFonts w:ascii="等线" w:eastAsia="等线" w:hAnsi="等线"/>
          <w:lang w:eastAsia="ja-JP"/>
        </w:rPr>
        <w:t>木下胜寿（Katsuhisa Kinoshita）</w:t>
      </w:r>
    </w:p>
    <w:p w14:paraId="10989DCC" w14:textId="77777777" w:rsidR="004939A8" w:rsidRPr="004939A8" w:rsidRDefault="004939A8" w:rsidP="004939A8">
      <w:pPr>
        <w:adjustRightInd w:val="0"/>
        <w:snapToGrid w:val="0"/>
        <w:spacing w:after="0"/>
        <w:rPr>
          <w:rFonts w:ascii="等线" w:eastAsia="等线" w:hAnsi="等线" w:hint="eastAsia"/>
          <w:lang w:eastAsia="ja-JP"/>
        </w:rPr>
      </w:pPr>
      <w:r w:rsidRPr="004939A8">
        <w:rPr>
          <w:rFonts w:ascii="等线" w:eastAsia="等线" w:hAnsi="等线"/>
          <w:lang w:eastAsia="ja-JP"/>
        </w:rPr>
        <w:t>北之达人株式会社（东京证券交易所主板上市企业）代表董事、社长；FM NORTH WAVE 株式会社董事会长。</w:t>
      </w:r>
    </w:p>
    <w:p w14:paraId="49EA43B8" w14:textId="77777777" w:rsidR="004939A8" w:rsidRPr="004939A8" w:rsidRDefault="004939A8" w:rsidP="004939A8">
      <w:pPr>
        <w:adjustRightInd w:val="0"/>
        <w:snapToGrid w:val="0"/>
        <w:spacing w:after="0"/>
        <w:rPr>
          <w:rFonts w:ascii="等线" w:eastAsia="等线" w:hAnsi="等线" w:hint="eastAsia"/>
        </w:rPr>
      </w:pPr>
      <w:r w:rsidRPr="004939A8">
        <w:rPr>
          <w:rFonts w:ascii="等线" w:eastAsia="等线" w:hAnsi="等线"/>
        </w:rPr>
        <w:t>1968 年生于神户，大学期间已有创业经历，毕业后入职日本瑞可利（Recruit）集团。2002 年创立电商企业北之达人株式会社，依托网络营销与管理会计的独创经营模式，带领公司在东交所主板挂牌上市，企业总市值突破 1000 亿日元。著有《亿万社长的高利润经营法》《跟电商百亿社长学网络营销》等多部作品。</w:t>
      </w:r>
    </w:p>
    <w:p w14:paraId="74D90480" w14:textId="1C774E81" w:rsidR="004939A8" w:rsidRPr="004939A8" w:rsidRDefault="004939A8" w:rsidP="009A6732">
      <w:pPr>
        <w:adjustRightInd w:val="0"/>
        <w:snapToGrid w:val="0"/>
        <w:spacing w:after="0"/>
        <w:rPr>
          <w:rFonts w:ascii="等线" w:eastAsia="等线" w:hAnsi="等线" w:hint="eastAsia"/>
          <w:lang w:eastAsia="ja-JP"/>
        </w:rPr>
      </w:pPr>
      <w:r w:rsidRPr="004939A8">
        <w:rPr>
          <w:rFonts w:ascii="等线" w:eastAsia="等线" w:hAnsi="等线"/>
          <w:lang w:eastAsia="ja-JP"/>
        </w:rPr>
        <w:t>个人 &amp; 企业荣誉：</w:t>
      </w:r>
      <w:r w:rsidRPr="004939A8">
        <w:rPr>
          <w:rFonts w:ascii="微软雅黑" w:eastAsia="微软雅黑" w:hAnsi="微软雅黑" w:cs="微软雅黑" w:hint="eastAsia"/>
          <w:lang w:eastAsia="ja-JP"/>
        </w:rPr>
        <w:t>・</w:t>
      </w:r>
      <w:r w:rsidRPr="004939A8">
        <w:rPr>
          <w:rFonts w:ascii="等线" w:eastAsia="等线" w:hAnsi="等线" w:cs="等线" w:hint="eastAsia"/>
          <w:lang w:eastAsia="ja-JP"/>
        </w:rPr>
        <w:t>企业</w:t>
      </w:r>
      <w:r w:rsidRPr="004939A8">
        <w:rPr>
          <w:rFonts w:ascii="等线" w:eastAsia="等线" w:hAnsi="等线"/>
          <w:lang w:eastAsia="ja-JP"/>
        </w:rPr>
        <w:t xml:space="preserve"> 4 次入选福布斯「亚洲最佳中小上市企业 200 强」</w:t>
      </w:r>
    </w:p>
    <w:p w14:paraId="448E8721" w14:textId="77777777" w:rsidR="004939A8" w:rsidRPr="004939A8" w:rsidRDefault="004939A8" w:rsidP="004939A8">
      <w:pPr>
        <w:adjustRightInd w:val="0"/>
        <w:snapToGrid w:val="0"/>
        <w:spacing w:after="0" w:line="240" w:lineRule="auto"/>
        <w:rPr>
          <w:rFonts w:ascii="等线" w:eastAsia="等线" w:hAnsi="等线" w:hint="eastAsia"/>
          <w:lang w:eastAsia="ja-JP"/>
        </w:rPr>
      </w:pPr>
      <w:r w:rsidRPr="004939A8">
        <w:rPr>
          <w:rFonts w:ascii="微软雅黑" w:eastAsia="微软雅黑" w:hAnsi="微软雅黑" w:cs="微软雅黑" w:hint="eastAsia"/>
          <w:lang w:eastAsia="ja-JP"/>
        </w:rPr>
        <w:t>・</w:t>
      </w:r>
      <w:r w:rsidRPr="004939A8">
        <w:rPr>
          <w:rFonts w:ascii="等线" w:eastAsia="等线" w:hAnsi="等线" w:cs="等线" w:hint="eastAsia"/>
          <w:lang w:eastAsia="ja-JP"/>
        </w:rPr>
        <w:t>获评东洋经济在线《</w:t>
      </w:r>
      <w:r w:rsidRPr="004939A8">
        <w:rPr>
          <w:rFonts w:ascii="等线" w:eastAsia="等线" w:hAnsi="等线"/>
          <w:lang w:eastAsia="ja-JP"/>
        </w:rPr>
        <w:t>2019 市场公认优秀经营者榜单》第一名</w:t>
      </w:r>
    </w:p>
    <w:p w14:paraId="7A359613" w14:textId="280B7545" w:rsidR="00564685" w:rsidRDefault="004939A8" w:rsidP="009A6732">
      <w:pPr>
        <w:adjustRightInd w:val="0"/>
        <w:snapToGrid w:val="0"/>
        <w:spacing w:after="0" w:line="240" w:lineRule="auto"/>
        <w:rPr>
          <w:rFonts w:ascii="等线" w:eastAsia="等线" w:hAnsi="等线" w:hint="eastAsia"/>
          <w:lang w:eastAsia="ja-JP"/>
        </w:rPr>
      </w:pPr>
      <w:r w:rsidRPr="004939A8">
        <w:rPr>
          <w:rFonts w:ascii="微软雅黑" w:eastAsia="微软雅黑" w:hAnsi="微软雅黑" w:cs="微软雅黑" w:hint="eastAsia"/>
          <w:lang w:eastAsia="ja-JP"/>
        </w:rPr>
        <w:t>・</w:t>
      </w:r>
      <w:r w:rsidRPr="004939A8">
        <w:rPr>
          <w:rFonts w:ascii="等线" w:eastAsia="等线" w:hAnsi="等线" w:cs="等线" w:hint="eastAsia"/>
          <w:lang w:eastAsia="ja-JP"/>
        </w:rPr>
        <w:t>个人</w:t>
      </w:r>
      <w:r w:rsidRPr="004939A8">
        <w:rPr>
          <w:rFonts w:ascii="等线" w:eastAsia="等线" w:hAnsi="等线"/>
          <w:lang w:eastAsia="ja-JP"/>
        </w:rPr>
        <w:t xml:space="preserve"> 8 次获颁日本政府蓝绶褒章</w:t>
      </w:r>
    </w:p>
    <w:p w14:paraId="357CEDBC" w14:textId="1E43EF11" w:rsidR="00A1038A" w:rsidRPr="00A1038A" w:rsidRDefault="00A1038A" w:rsidP="004939A8">
      <w:pPr>
        <w:adjustRightInd w:val="0"/>
        <w:snapToGrid w:val="0"/>
        <w:spacing w:after="0"/>
        <w:rPr>
          <w:rFonts w:ascii="等线" w:eastAsia="等线" w:hAnsi="等线" w:hint="eastAsia"/>
          <w:b/>
          <w:bCs/>
          <w:sz w:val="36"/>
          <w:szCs w:val="40"/>
        </w:rPr>
      </w:pPr>
      <w:r w:rsidRPr="00A1038A">
        <w:rPr>
          <w:rFonts w:ascii="等线" w:eastAsia="等线" w:hAnsi="等线" w:hint="eastAsia"/>
          <w:b/>
          <w:bCs/>
          <w:sz w:val="36"/>
          <w:szCs w:val="40"/>
        </w:rPr>
        <w:lastRenderedPageBreak/>
        <w:t>【2025年及之前出版畅销作品篇】</w:t>
      </w:r>
    </w:p>
    <w:p w14:paraId="4B1490F0" w14:textId="3523F6AE" w:rsidR="00A1038A" w:rsidRPr="00E21965" w:rsidRDefault="00A1038A" w:rsidP="00A1038A">
      <w:pPr>
        <w:snapToGrid w:val="0"/>
        <w:spacing w:after="0" w:line="240" w:lineRule="auto"/>
        <w:rPr>
          <w:rFonts w:asciiTheme="minorEastAsia" w:hAnsiTheme="minorEastAsia" w:hint="eastAsia"/>
          <w:b/>
          <w:bCs/>
          <w:sz w:val="36"/>
          <w:szCs w:val="40"/>
        </w:rPr>
      </w:pPr>
      <w:r w:rsidRPr="00E21965">
        <w:rPr>
          <w:rFonts w:asciiTheme="minorEastAsia" w:hAnsiTheme="minorEastAsia" w:hint="eastAsia"/>
          <w:b/>
          <w:bCs/>
          <w:noProof/>
          <w:sz w:val="36"/>
          <w:szCs w:val="40"/>
          <w:highlight w:val="yellow"/>
        </w:rPr>
        <w:drawing>
          <wp:anchor distT="0" distB="0" distL="114300" distR="114300" simplePos="0" relativeHeight="251673600" behindDoc="0" locked="0" layoutInCell="1" allowOverlap="1" wp14:anchorId="678ABA83" wp14:editId="6BA680C0">
            <wp:simplePos x="0" y="0"/>
            <wp:positionH relativeFrom="margin">
              <wp:align>left</wp:align>
            </wp:positionH>
            <wp:positionV relativeFrom="paragraph">
              <wp:posOffset>23495</wp:posOffset>
            </wp:positionV>
            <wp:extent cx="1336040" cy="1932940"/>
            <wp:effectExtent l="0" t="0" r="0" b="0"/>
            <wp:wrapSquare wrapText="bothSides"/>
            <wp:docPr id="1110199354" name="图片 2" descr="图形用户界面, 日历&#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199354" name="图片 2" descr="图形用户界面, 日历&#10;&#10;AI 生成的内容可能不正确。"/>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36040" cy="1932940"/>
                    </a:xfrm>
                    <a:prstGeom prst="rect">
                      <a:avLst/>
                    </a:prstGeom>
                    <a:noFill/>
                  </pic:spPr>
                </pic:pic>
              </a:graphicData>
            </a:graphic>
            <wp14:sizeRelH relativeFrom="margin">
              <wp14:pctWidth>0</wp14:pctWidth>
            </wp14:sizeRelH>
            <wp14:sizeRelV relativeFrom="margin">
              <wp14:pctHeight>0</wp14:pctHeight>
            </wp14:sizeRelV>
          </wp:anchor>
        </w:drawing>
      </w:r>
      <w:r w:rsidRPr="00E21965">
        <w:rPr>
          <w:rFonts w:asciiTheme="minorEastAsia" w:hAnsiTheme="minorEastAsia" w:hint="eastAsia"/>
          <w:b/>
          <w:bCs/>
          <w:sz w:val="36"/>
          <w:szCs w:val="40"/>
          <w:highlight w:val="yellow"/>
        </w:rPr>
        <w:t>#非虚构/学习方</w:t>
      </w:r>
      <w:r w:rsidRPr="00F81E1A">
        <w:rPr>
          <w:rFonts w:asciiTheme="minorEastAsia" w:hAnsiTheme="minorEastAsia" w:hint="eastAsia"/>
          <w:b/>
          <w:bCs/>
          <w:sz w:val="36"/>
          <w:szCs w:val="40"/>
          <w:highlight w:val="yellow"/>
        </w:rPr>
        <w:t xml:space="preserve">法 </w:t>
      </w:r>
      <w:r w:rsidR="00F81E1A" w:rsidRPr="00F81E1A">
        <w:rPr>
          <w:rFonts w:asciiTheme="minorEastAsia" w:hAnsiTheme="minorEastAsia" w:hint="eastAsia"/>
          <w:b/>
          <w:bCs/>
          <w:sz w:val="36"/>
          <w:szCs w:val="40"/>
          <w:highlight w:val="yellow"/>
        </w:rPr>
        <w:t>2</w:t>
      </w:r>
    </w:p>
    <w:p w14:paraId="24B73671" w14:textId="77777777" w:rsidR="00564685" w:rsidRDefault="00A1038A" w:rsidP="00A1038A">
      <w:pPr>
        <w:snapToGrid w:val="0"/>
        <w:spacing w:after="0" w:line="240" w:lineRule="auto"/>
        <w:rPr>
          <w:rFonts w:asciiTheme="minorEastAsia" w:hAnsiTheme="minorEastAsia" w:hint="eastAsia"/>
          <w:b/>
          <w:bCs/>
        </w:rPr>
      </w:pPr>
      <w:r w:rsidRPr="00564685">
        <w:rPr>
          <w:rFonts w:asciiTheme="minorEastAsia" w:hAnsiTheme="minorEastAsia" w:hint="eastAsia"/>
          <w:b/>
          <w:bCs/>
        </w:rPr>
        <w:t>《改写人生的黄金决策论：17岁时需要了解的关于考试与人生》</w:t>
      </w:r>
    </w:p>
    <w:p w14:paraId="67CED50B" w14:textId="77777777" w:rsidR="00564685" w:rsidRDefault="00A1038A" w:rsidP="00A1038A">
      <w:pPr>
        <w:snapToGrid w:val="0"/>
        <w:spacing w:after="0" w:line="240" w:lineRule="auto"/>
        <w:rPr>
          <w:rFonts w:asciiTheme="minorEastAsia" w:hAnsiTheme="minorEastAsia" w:hint="eastAsia"/>
          <w:b/>
          <w:bCs/>
          <w:lang w:eastAsia="ja-JP"/>
        </w:rPr>
      </w:pPr>
      <w:r w:rsidRPr="00564685">
        <w:rPr>
          <w:rFonts w:asciiTheme="minorEastAsia" w:hAnsiTheme="minorEastAsia" w:hint="eastAsia"/>
          <w:b/>
          <w:bCs/>
          <w:lang w:eastAsia="ja-JP"/>
        </w:rPr>
        <w:t xml:space="preserve">17歳のときに知りたかった受験のこと、人生のこと。 </w:t>
      </w:r>
    </w:p>
    <w:p w14:paraId="7938B5B8" w14:textId="77777777" w:rsidR="00564685" w:rsidRDefault="00A1038A" w:rsidP="00A1038A">
      <w:pPr>
        <w:snapToGrid w:val="0"/>
        <w:spacing w:after="0" w:line="240" w:lineRule="auto"/>
        <w:rPr>
          <w:rFonts w:asciiTheme="minorEastAsia" w:hAnsiTheme="minorEastAsia" w:hint="eastAsia"/>
          <w:b/>
          <w:bCs/>
          <w:lang w:eastAsia="ja-JP"/>
        </w:rPr>
      </w:pPr>
      <w:r w:rsidRPr="00564685">
        <w:rPr>
          <w:rFonts w:asciiTheme="minorEastAsia" w:hAnsiTheme="minorEastAsia" w:hint="eastAsia"/>
          <w:b/>
          <w:bCs/>
          <w:lang w:eastAsia="ja-JP"/>
        </w:rPr>
        <w:t>びーやま (著), 高田ふーみん (その他)</w:t>
      </w:r>
    </w:p>
    <w:p w14:paraId="14DF00DF" w14:textId="77777777" w:rsidR="00564685" w:rsidRDefault="00A1038A" w:rsidP="00A1038A">
      <w:pPr>
        <w:snapToGrid w:val="0"/>
        <w:spacing w:after="0" w:line="240" w:lineRule="auto"/>
        <w:rPr>
          <w:rFonts w:asciiTheme="minorEastAsia" w:hAnsiTheme="minorEastAsia" w:hint="eastAsia"/>
          <w:b/>
          <w:bCs/>
          <w:lang w:eastAsia="ja-JP"/>
        </w:rPr>
      </w:pPr>
      <w:r w:rsidRPr="00564685">
        <w:rPr>
          <w:rFonts w:asciiTheme="minorEastAsia" w:hAnsiTheme="minorEastAsia" w:hint="eastAsia"/>
          <w:b/>
          <w:bCs/>
          <w:lang w:eastAsia="ja-JP"/>
        </w:rPr>
        <w:t>出版社：ダイヤモンド社 (2025/3/5)/</w:t>
      </w:r>
    </w:p>
    <w:p w14:paraId="6F093002" w14:textId="0FA054B9" w:rsidR="00A1038A" w:rsidRPr="00564685" w:rsidRDefault="00A1038A" w:rsidP="00A1038A">
      <w:pPr>
        <w:snapToGrid w:val="0"/>
        <w:spacing w:after="0" w:line="240" w:lineRule="auto"/>
        <w:rPr>
          <w:rFonts w:asciiTheme="minorEastAsia" w:hAnsiTheme="minorEastAsia" w:hint="eastAsia"/>
          <w:b/>
          <w:bCs/>
        </w:rPr>
      </w:pPr>
      <w:r w:rsidRPr="00564685">
        <w:rPr>
          <w:rFonts w:asciiTheme="minorEastAsia" w:hAnsiTheme="minorEastAsia" w:hint="eastAsia"/>
          <w:b/>
          <w:bCs/>
        </w:rPr>
        <w:t>ISBN-13：9784478121856</w:t>
      </w:r>
    </w:p>
    <w:p w14:paraId="4E83C159" w14:textId="77777777" w:rsidR="00A1038A" w:rsidRPr="00564685" w:rsidRDefault="00A1038A" w:rsidP="00A1038A">
      <w:pPr>
        <w:snapToGrid w:val="0"/>
        <w:spacing w:after="0" w:line="240" w:lineRule="auto"/>
        <w:rPr>
          <w:rFonts w:asciiTheme="minorEastAsia" w:hAnsiTheme="minorEastAsia" w:hint="eastAsia"/>
          <w:b/>
          <w:bCs/>
        </w:rPr>
      </w:pPr>
      <w:r w:rsidRPr="00564685">
        <w:rPr>
          <w:rFonts w:asciiTheme="minorEastAsia" w:hAnsiTheme="minorEastAsia" w:hint="eastAsia"/>
          <w:b/>
          <w:bCs/>
        </w:rPr>
        <w:t>版权窗口：</w:t>
      </w:r>
      <w:hyperlink r:id="rId19" w:history="1">
        <w:r w:rsidRPr="00564685">
          <w:rPr>
            <w:rStyle w:val="ae"/>
            <w:rFonts w:asciiTheme="minorEastAsia" w:hAnsiTheme="minorEastAsia" w:hint="eastAsia"/>
            <w:b/>
            <w:bCs/>
          </w:rPr>
          <w:t>Toika</w:t>
        </w:r>
      </w:hyperlink>
    </w:p>
    <w:p w14:paraId="2F9D60A7" w14:textId="77777777" w:rsidR="00A1038A" w:rsidRPr="0014336B" w:rsidRDefault="00A1038A" w:rsidP="00A1038A">
      <w:pPr>
        <w:snapToGrid w:val="0"/>
        <w:spacing w:after="0" w:line="240" w:lineRule="auto"/>
        <w:rPr>
          <w:rFonts w:asciiTheme="minorEastAsia" w:hAnsiTheme="minorEastAsia" w:hint="eastAsia"/>
        </w:rPr>
      </w:pPr>
    </w:p>
    <w:p w14:paraId="4391C108" w14:textId="77777777" w:rsidR="00A1038A" w:rsidRPr="0014336B" w:rsidRDefault="00A1038A" w:rsidP="00A1038A">
      <w:pPr>
        <w:snapToGrid w:val="0"/>
        <w:spacing w:after="0" w:line="240" w:lineRule="auto"/>
        <w:rPr>
          <w:rFonts w:asciiTheme="minorEastAsia" w:hAnsiTheme="minorEastAsia" w:hint="eastAsia"/>
          <w:b/>
          <w:bCs/>
        </w:rPr>
      </w:pPr>
      <w:r w:rsidRPr="0014336B">
        <w:rPr>
          <w:rFonts w:asciiTheme="minorEastAsia" w:hAnsiTheme="minorEastAsia" w:hint="eastAsia"/>
          <w:b/>
          <w:bCs/>
        </w:rPr>
        <w:t>◆上市首月紧急加印！◆</w:t>
      </w:r>
    </w:p>
    <w:p w14:paraId="49A72BFE" w14:textId="77777777" w:rsidR="00A1038A" w:rsidRPr="00DE50C7" w:rsidRDefault="00A1038A" w:rsidP="00A1038A">
      <w:pPr>
        <w:snapToGrid w:val="0"/>
        <w:spacing w:after="0" w:line="240" w:lineRule="auto"/>
        <w:rPr>
          <w:rFonts w:asciiTheme="minorEastAsia" w:hAnsiTheme="minorEastAsia" w:hint="eastAsia"/>
          <w:b/>
          <w:bCs/>
        </w:rPr>
      </w:pPr>
      <w:r w:rsidRPr="0014336B">
        <w:rPr>
          <w:rFonts w:asciiTheme="minorEastAsia" w:hAnsiTheme="minorEastAsia" w:hint="eastAsia"/>
          <w:b/>
          <w:bCs/>
        </w:rPr>
        <w:t xml:space="preserve">◆上市仅一个月，销量就达到13,000册◆  </w:t>
      </w:r>
    </w:p>
    <w:p w14:paraId="2D4F922E" w14:textId="77777777" w:rsidR="00A1038A" w:rsidRPr="0014336B" w:rsidRDefault="00A1038A" w:rsidP="00A1038A">
      <w:pPr>
        <w:snapToGrid w:val="0"/>
        <w:spacing w:after="0" w:line="240" w:lineRule="auto"/>
        <w:rPr>
          <w:rFonts w:asciiTheme="minorEastAsia" w:hAnsiTheme="minorEastAsia" w:hint="eastAsia"/>
          <w:b/>
          <w:bCs/>
        </w:rPr>
      </w:pPr>
    </w:p>
    <w:p w14:paraId="60A7BF8F" w14:textId="77777777" w:rsidR="00A1038A" w:rsidRPr="0014336B" w:rsidRDefault="00A1038A" w:rsidP="00A1038A">
      <w:pPr>
        <w:snapToGrid w:val="0"/>
        <w:spacing w:after="0" w:line="240" w:lineRule="auto"/>
        <w:rPr>
          <w:rFonts w:asciiTheme="minorEastAsia" w:hAnsiTheme="minorEastAsia" w:hint="eastAsia"/>
          <w:b/>
          <w:bCs/>
        </w:rPr>
      </w:pPr>
      <w:r w:rsidRPr="0014336B">
        <w:rPr>
          <w:rFonts w:asciiTheme="minorEastAsia" w:hAnsiTheme="minorEastAsia" w:hint="eastAsia"/>
          <w:b/>
          <w:bCs/>
        </w:rPr>
        <w:t>作为订阅者超60万的学习类人气频道「wakatte.TV」首部著作，本书以教育观察者的锐利视角，揭开升学制度的真实面貌。</w:t>
      </w:r>
    </w:p>
    <w:p w14:paraId="1E6CAA6A" w14:textId="77777777" w:rsidR="00A1038A" w:rsidRPr="0014336B" w:rsidRDefault="00A1038A" w:rsidP="00A1038A">
      <w:pPr>
        <w:snapToGrid w:val="0"/>
        <w:spacing w:after="0" w:line="240" w:lineRule="auto"/>
        <w:rPr>
          <w:rFonts w:asciiTheme="minorEastAsia" w:hAnsiTheme="minorEastAsia" w:hint="eastAsia"/>
          <w:b/>
          <w:bCs/>
        </w:rPr>
      </w:pPr>
      <w:r w:rsidRPr="0014336B">
        <w:rPr>
          <w:rFonts w:asciiTheme="minorEastAsia" w:hAnsiTheme="minorEastAsia" w:hint="eastAsia"/>
          <w:b/>
          <w:bCs/>
        </w:rPr>
        <w:t>摒弃浮夸修辞与立场偏颇，带您穿透应试迷雾，思考「大学入试的本质」与「人生的终极价值」的深层关联。</w:t>
      </w:r>
    </w:p>
    <w:p w14:paraId="49D279B3" w14:textId="77777777" w:rsidR="00A1038A" w:rsidRPr="0014336B" w:rsidRDefault="00A1038A" w:rsidP="00A1038A">
      <w:pPr>
        <w:snapToGrid w:val="0"/>
        <w:spacing w:after="0" w:line="240" w:lineRule="auto"/>
        <w:rPr>
          <w:rFonts w:asciiTheme="minorEastAsia" w:hAnsiTheme="minorEastAsia" w:hint="eastAsia"/>
        </w:rPr>
      </w:pPr>
    </w:p>
    <w:p w14:paraId="2A93B606" w14:textId="77777777" w:rsidR="00A1038A" w:rsidRPr="0014336B" w:rsidRDefault="00A1038A" w:rsidP="00A1038A">
      <w:pPr>
        <w:snapToGrid w:val="0"/>
        <w:spacing w:after="0" w:line="240" w:lineRule="auto"/>
        <w:rPr>
          <w:rFonts w:asciiTheme="minorEastAsia" w:hAnsiTheme="minorEastAsia" w:hint="eastAsia"/>
        </w:rPr>
      </w:pPr>
      <w:r w:rsidRPr="0014336B">
        <w:rPr>
          <w:rFonts w:asciiTheme="minorEastAsia" w:hAnsiTheme="minorEastAsia" w:hint="eastAsia"/>
        </w:rPr>
        <w:t>“大学入学考试”是青少年时期最重要的事件，虽然它有一些不尽如人意的方面，</w:t>
      </w:r>
    </w:p>
    <w:p w14:paraId="7FBAD087" w14:textId="77777777" w:rsidR="00A1038A" w:rsidRPr="0014336B" w:rsidRDefault="00A1038A" w:rsidP="00A1038A">
      <w:pPr>
        <w:snapToGrid w:val="0"/>
        <w:spacing w:after="0" w:line="240" w:lineRule="auto"/>
        <w:rPr>
          <w:rFonts w:asciiTheme="minorEastAsia" w:hAnsiTheme="minorEastAsia" w:hint="eastAsia"/>
        </w:rPr>
      </w:pPr>
      <w:r w:rsidRPr="0014336B">
        <w:rPr>
          <w:rFonts w:asciiTheme="minorEastAsia" w:hAnsiTheme="minorEastAsia" w:hint="eastAsia"/>
        </w:rPr>
        <w:t>在东亚特有的学历社会体系中，名校通行证仍是最具确定性的上升阶梯。</w:t>
      </w:r>
    </w:p>
    <w:p w14:paraId="3CDECEC4" w14:textId="77777777" w:rsidR="00A1038A" w:rsidRPr="0014336B" w:rsidRDefault="00A1038A" w:rsidP="00A1038A">
      <w:pPr>
        <w:snapToGrid w:val="0"/>
        <w:spacing w:after="0" w:line="240" w:lineRule="auto"/>
        <w:rPr>
          <w:rFonts w:asciiTheme="minorEastAsia" w:hAnsiTheme="minorEastAsia" w:hint="eastAsia"/>
        </w:rPr>
      </w:pPr>
      <w:r w:rsidRPr="0014336B">
        <w:rPr>
          <w:rFonts w:asciiTheme="minorEastAsia" w:hAnsiTheme="minorEastAsia" w:hint="eastAsia"/>
        </w:rPr>
        <w:t>考上好大学不仅能提高从事理想职业的机会，也能拓宽未来的选择。大学入学考试的影响力可谓深远。</w:t>
      </w:r>
    </w:p>
    <w:p w14:paraId="4AAF1BA1" w14:textId="77777777" w:rsidR="00A1038A" w:rsidRPr="0014336B" w:rsidRDefault="00A1038A" w:rsidP="00A1038A">
      <w:pPr>
        <w:snapToGrid w:val="0"/>
        <w:spacing w:after="0" w:line="240" w:lineRule="auto"/>
        <w:rPr>
          <w:rFonts w:asciiTheme="minorEastAsia" w:hAnsiTheme="minorEastAsia" w:hint="eastAsia"/>
        </w:rPr>
      </w:pPr>
      <w:r w:rsidRPr="0014336B">
        <w:rPr>
          <w:rFonts w:asciiTheme="minorEastAsia" w:hAnsiTheme="minorEastAsia" w:hint="eastAsia"/>
        </w:rPr>
        <w:t>本书言简意赅，让你深思“大学入学考试究竟意味着什么”与“人生的真正意义”。</w:t>
      </w:r>
    </w:p>
    <w:p w14:paraId="3AC3D4F1" w14:textId="77777777" w:rsidR="00A1038A" w:rsidRPr="0014336B" w:rsidRDefault="00A1038A" w:rsidP="00A1038A">
      <w:pPr>
        <w:snapToGrid w:val="0"/>
        <w:spacing w:after="0" w:line="240" w:lineRule="auto"/>
        <w:rPr>
          <w:rFonts w:asciiTheme="minorEastAsia" w:hAnsiTheme="minorEastAsia" w:hint="eastAsia"/>
        </w:rPr>
      </w:pPr>
    </w:p>
    <w:p w14:paraId="05CCF925" w14:textId="77777777" w:rsidR="00A1038A" w:rsidRPr="0014336B" w:rsidRDefault="00A1038A" w:rsidP="00A1038A">
      <w:pPr>
        <w:snapToGrid w:val="0"/>
        <w:spacing w:after="0" w:line="240" w:lineRule="auto"/>
        <w:rPr>
          <w:rFonts w:asciiTheme="minorEastAsia" w:hAnsiTheme="minorEastAsia" w:hint="eastAsia"/>
        </w:rPr>
      </w:pPr>
      <w:r w:rsidRPr="0014336B">
        <w:rPr>
          <w:rFonts w:asciiTheme="minorEastAsia" w:hAnsiTheme="minorEastAsia" w:hint="eastAsia"/>
        </w:rPr>
        <w:t>这本书不仅仅适合考生和大学生，考生家长们也同样能从中受益。</w:t>
      </w:r>
      <w:r w:rsidRPr="0014336B">
        <w:rPr>
          <w:rFonts w:asciiTheme="minorEastAsia" w:hAnsiTheme="minorEastAsia" w:hint="eastAsia"/>
        </w:rPr>
        <w:br/>
        <w:t>大学入学考试的价值观和形式不断变化，学生的处境也在不断演变。</w:t>
      </w:r>
      <w:r w:rsidRPr="0014336B">
        <w:rPr>
          <w:rFonts w:asciiTheme="minorEastAsia" w:hAnsiTheme="minorEastAsia" w:hint="eastAsia"/>
        </w:rPr>
        <w:br/>
        <w:t>本书为读者提供了作者作为大学入学考试行业前沿从业者所积累的丰富经验和见解。对于有考生的家长来说，本书也必读。</w:t>
      </w:r>
    </w:p>
    <w:p w14:paraId="237EC0E2" w14:textId="77777777" w:rsidR="00A1038A" w:rsidRPr="0014336B" w:rsidRDefault="00A1038A" w:rsidP="00A1038A">
      <w:pPr>
        <w:snapToGrid w:val="0"/>
        <w:spacing w:after="0" w:line="240" w:lineRule="auto"/>
        <w:rPr>
          <w:rFonts w:asciiTheme="minorEastAsia" w:hAnsiTheme="minorEastAsia" w:hint="eastAsia"/>
        </w:rPr>
      </w:pPr>
    </w:p>
    <w:p w14:paraId="50BA59AB" w14:textId="77777777" w:rsidR="00A1038A" w:rsidRPr="0014336B" w:rsidRDefault="00A1038A" w:rsidP="00A1038A">
      <w:pPr>
        <w:snapToGrid w:val="0"/>
        <w:spacing w:after="0" w:line="240" w:lineRule="auto"/>
        <w:rPr>
          <w:rFonts w:asciiTheme="minorEastAsia" w:hAnsiTheme="minorEastAsia" w:hint="eastAsia"/>
        </w:rPr>
      </w:pPr>
      <w:r w:rsidRPr="0014336B">
        <w:rPr>
          <w:rFonts w:asciiTheme="minorEastAsia" w:hAnsiTheme="minorEastAsia" w:hint="eastAsia"/>
        </w:rPr>
        <w:t>主要目录</w:t>
      </w:r>
    </w:p>
    <w:p w14:paraId="180EDE79" w14:textId="77777777" w:rsidR="00A1038A" w:rsidRPr="0014336B" w:rsidRDefault="00A1038A" w:rsidP="00A1038A">
      <w:pPr>
        <w:snapToGrid w:val="0"/>
        <w:spacing w:after="0" w:line="240" w:lineRule="auto"/>
        <w:rPr>
          <w:rFonts w:asciiTheme="minorEastAsia" w:hAnsiTheme="minorEastAsia" w:hint="eastAsia"/>
        </w:rPr>
      </w:pPr>
      <w:r w:rsidRPr="0014336B">
        <w:rPr>
          <w:rFonts w:asciiTheme="minorEastAsia" w:hAnsiTheme="minorEastAsia" w:hint="eastAsia"/>
        </w:rPr>
        <w:t>第一课：不平等的社会中，唯一平等的大学入学考试</w:t>
      </w:r>
    </w:p>
    <w:p w14:paraId="0D798A46" w14:textId="77777777" w:rsidR="00A1038A" w:rsidRPr="0014336B" w:rsidRDefault="00A1038A" w:rsidP="00A1038A">
      <w:pPr>
        <w:snapToGrid w:val="0"/>
        <w:spacing w:after="0" w:line="240" w:lineRule="auto"/>
        <w:rPr>
          <w:rFonts w:asciiTheme="minorEastAsia" w:hAnsiTheme="minorEastAsia" w:hint="eastAsia"/>
        </w:rPr>
      </w:pPr>
      <w:r w:rsidRPr="0014336B">
        <w:rPr>
          <w:rFonts w:asciiTheme="minorEastAsia" w:hAnsiTheme="minorEastAsia" w:hint="eastAsia"/>
        </w:rPr>
        <w:t>第二课：我们是否真正能用自己的头脑做决定？</w:t>
      </w:r>
    </w:p>
    <w:p w14:paraId="0ABA4965" w14:textId="77777777" w:rsidR="00A1038A" w:rsidRPr="0014336B" w:rsidRDefault="00A1038A" w:rsidP="00A1038A">
      <w:pPr>
        <w:snapToGrid w:val="0"/>
        <w:spacing w:after="0" w:line="240" w:lineRule="auto"/>
        <w:rPr>
          <w:rFonts w:asciiTheme="minorEastAsia" w:hAnsiTheme="minorEastAsia" w:hint="eastAsia"/>
        </w:rPr>
      </w:pPr>
      <w:r w:rsidRPr="0014336B">
        <w:rPr>
          <w:rFonts w:asciiTheme="minorEastAsia" w:hAnsiTheme="minorEastAsia" w:hint="eastAsia"/>
        </w:rPr>
        <w:t>第三课：学历是最好的选择，但不是幸福的绝对条件</w:t>
      </w:r>
    </w:p>
    <w:p w14:paraId="279E5061" w14:textId="77777777" w:rsidR="00A1038A" w:rsidRPr="0014336B" w:rsidRDefault="00A1038A" w:rsidP="00A1038A">
      <w:pPr>
        <w:snapToGrid w:val="0"/>
        <w:spacing w:after="0" w:line="240" w:lineRule="auto"/>
        <w:rPr>
          <w:rFonts w:asciiTheme="minorEastAsia" w:hAnsiTheme="minorEastAsia" w:hint="eastAsia"/>
        </w:rPr>
      </w:pPr>
      <w:r w:rsidRPr="0014336B">
        <w:rPr>
          <w:rFonts w:asciiTheme="minorEastAsia" w:hAnsiTheme="minorEastAsia" w:hint="eastAsia"/>
        </w:rPr>
        <w:t>第四课：入学考试固然重要，但若将高中生活完全为考试而设，未免浪费</w:t>
      </w:r>
    </w:p>
    <w:p w14:paraId="7F7E64EA" w14:textId="77777777" w:rsidR="00A1038A" w:rsidRPr="0014336B" w:rsidRDefault="00A1038A" w:rsidP="00A1038A">
      <w:pPr>
        <w:snapToGrid w:val="0"/>
        <w:spacing w:after="0" w:line="240" w:lineRule="auto"/>
        <w:rPr>
          <w:rFonts w:asciiTheme="minorEastAsia" w:hAnsiTheme="minorEastAsia" w:hint="eastAsia"/>
        </w:rPr>
      </w:pPr>
      <w:r w:rsidRPr="0014336B">
        <w:rPr>
          <w:rFonts w:asciiTheme="minorEastAsia" w:hAnsiTheme="minorEastAsia" w:hint="eastAsia"/>
        </w:rPr>
        <w:t>第五课：受験的隐性必修科目——掌握“心理素质”</w:t>
      </w:r>
    </w:p>
    <w:p w14:paraId="2EF25062" w14:textId="77777777" w:rsidR="00A1038A" w:rsidRPr="0014336B" w:rsidRDefault="00A1038A" w:rsidP="00A1038A">
      <w:pPr>
        <w:snapToGrid w:val="0"/>
        <w:spacing w:after="0" w:line="240" w:lineRule="auto"/>
        <w:rPr>
          <w:rFonts w:asciiTheme="minorEastAsia" w:hAnsiTheme="minorEastAsia" w:hint="eastAsia"/>
        </w:rPr>
      </w:pPr>
      <w:r w:rsidRPr="0014336B">
        <w:rPr>
          <w:rFonts w:asciiTheme="minorEastAsia" w:hAnsiTheme="minorEastAsia" w:hint="eastAsia"/>
        </w:rPr>
        <w:t>第六课：无论选择哪个学部，“未来梦想”都能大致实现</w:t>
      </w:r>
    </w:p>
    <w:p w14:paraId="21027E52" w14:textId="77777777" w:rsidR="00A1038A" w:rsidRPr="0014336B" w:rsidRDefault="00A1038A" w:rsidP="00A1038A">
      <w:pPr>
        <w:snapToGrid w:val="0"/>
        <w:spacing w:after="0" w:line="240" w:lineRule="auto"/>
        <w:rPr>
          <w:rFonts w:asciiTheme="minorEastAsia" w:hAnsiTheme="minorEastAsia" w:hint="eastAsia"/>
        </w:rPr>
      </w:pPr>
      <w:r w:rsidRPr="0014336B">
        <w:rPr>
          <w:rFonts w:asciiTheme="minorEastAsia" w:hAnsiTheme="minorEastAsia" w:hint="eastAsia"/>
        </w:rPr>
        <w:t>第七课：你手中握着“人生的黄金票”</w:t>
      </w:r>
    </w:p>
    <w:p w14:paraId="77B4C489" w14:textId="77777777" w:rsidR="00A1038A" w:rsidRPr="0014336B" w:rsidRDefault="00A1038A" w:rsidP="00A1038A">
      <w:pPr>
        <w:snapToGrid w:val="0"/>
        <w:spacing w:after="0" w:line="240" w:lineRule="auto"/>
        <w:rPr>
          <w:rFonts w:asciiTheme="minorEastAsia" w:hAnsiTheme="minorEastAsia" w:hint="eastAsia"/>
        </w:rPr>
      </w:pPr>
    </w:p>
    <w:p w14:paraId="6CE4B72D" w14:textId="77777777" w:rsidR="00A1038A" w:rsidRPr="0014336B" w:rsidRDefault="00A1038A" w:rsidP="00A1038A">
      <w:pPr>
        <w:snapToGrid w:val="0"/>
        <w:spacing w:after="0" w:line="240" w:lineRule="auto"/>
        <w:rPr>
          <w:rFonts w:asciiTheme="minorEastAsia" w:hAnsiTheme="minorEastAsia" w:hint="eastAsia"/>
        </w:rPr>
      </w:pPr>
      <w:r w:rsidRPr="0014336B">
        <w:rPr>
          <w:rFonts w:asciiTheme="minorEastAsia" w:hAnsiTheme="minorEastAsia" w:hint="eastAsia"/>
        </w:rPr>
        <w:t>【作者简介】</w:t>
      </w:r>
    </w:p>
    <w:p w14:paraId="1D54197C" w14:textId="77777777" w:rsidR="00A1038A" w:rsidRPr="0014336B" w:rsidRDefault="00A1038A" w:rsidP="00A1038A">
      <w:pPr>
        <w:snapToGrid w:val="0"/>
        <w:spacing w:after="0" w:line="240" w:lineRule="auto"/>
        <w:rPr>
          <w:rFonts w:asciiTheme="minorEastAsia" w:hAnsiTheme="minorEastAsia" w:hint="eastAsia"/>
        </w:rPr>
      </w:pPr>
      <w:r w:rsidRPr="0014336B">
        <w:rPr>
          <w:rFonts w:asciiTheme="minorEastAsia" w:hAnsiTheme="minorEastAsia" w:hint="eastAsia"/>
        </w:rPr>
        <w:t>びーやま</w:t>
      </w:r>
      <w:r w:rsidRPr="0014336B">
        <w:rPr>
          <w:rFonts w:asciiTheme="minorEastAsia" w:hAnsiTheme="minorEastAsia" w:hint="eastAsia"/>
        </w:rPr>
        <w:br/>
        <w:t>教育痛快综艺节目YouTube频道『wakatte.TV』的吐槽担当。</w:t>
      </w:r>
    </w:p>
    <w:p w14:paraId="3E625F52" w14:textId="77777777" w:rsidR="00A1038A" w:rsidRPr="0014336B" w:rsidRDefault="00A1038A" w:rsidP="00A1038A">
      <w:pPr>
        <w:snapToGrid w:val="0"/>
        <w:spacing w:after="0" w:line="240" w:lineRule="auto"/>
        <w:rPr>
          <w:rFonts w:asciiTheme="minorEastAsia" w:hAnsiTheme="minorEastAsia" w:hint="eastAsia"/>
        </w:rPr>
      </w:pPr>
      <w:r w:rsidRPr="0014336B">
        <w:rPr>
          <w:rFonts w:asciiTheme="minorEastAsia" w:hAnsiTheme="minorEastAsia" w:hint="eastAsia"/>
        </w:rPr>
        <w:t>毕业于早稻田大学教育学部。高中时的偏差值为37，但经过一年的复读后成功考入早稻田大学。</w:t>
      </w:r>
    </w:p>
    <w:p w14:paraId="5EEFAC3F" w14:textId="77777777" w:rsidR="00A1038A" w:rsidRPr="0014336B" w:rsidRDefault="00A1038A" w:rsidP="00A1038A">
      <w:pPr>
        <w:snapToGrid w:val="0"/>
        <w:spacing w:after="0" w:line="240" w:lineRule="auto"/>
        <w:rPr>
          <w:rFonts w:asciiTheme="minorEastAsia" w:hAnsiTheme="minorEastAsia" w:hint="eastAsia"/>
        </w:rPr>
      </w:pPr>
      <w:r w:rsidRPr="0014336B">
        <w:rPr>
          <w:rFonts w:asciiTheme="minorEastAsia" w:hAnsiTheme="minorEastAsia" w:hint="eastAsia"/>
        </w:rPr>
        <w:t>在大学期间经历了创业、自主退学、复学等多种人生历练，最终意识到大学入学考试的重要性，至今为止持续关注此话题。</w:t>
      </w:r>
    </w:p>
    <w:p w14:paraId="2BAFD676" w14:textId="77777777" w:rsidR="00A1038A" w:rsidRPr="0014336B" w:rsidRDefault="00A1038A" w:rsidP="00A1038A">
      <w:pPr>
        <w:snapToGrid w:val="0"/>
        <w:spacing w:after="0" w:line="240" w:lineRule="auto"/>
        <w:rPr>
          <w:rFonts w:asciiTheme="minorEastAsia" w:hAnsiTheme="minorEastAsia" w:hint="eastAsia"/>
        </w:rPr>
      </w:pPr>
      <w:r w:rsidRPr="0014336B">
        <w:rPr>
          <w:rFonts w:asciiTheme="minorEastAsia" w:hAnsiTheme="minorEastAsia" w:hint="eastAsia"/>
        </w:rPr>
        <w:t>凭借甜美的外貌和犀利的吐槽（偶尔有点搞笑），深得观众喜爱。</w:t>
      </w:r>
    </w:p>
    <w:p w14:paraId="13C34416" w14:textId="77777777" w:rsidR="00A1038A" w:rsidRPr="0014336B" w:rsidRDefault="00A1038A" w:rsidP="00A1038A">
      <w:pPr>
        <w:snapToGrid w:val="0"/>
        <w:spacing w:after="0" w:line="240" w:lineRule="auto"/>
        <w:rPr>
          <w:rFonts w:asciiTheme="minorEastAsia" w:hAnsiTheme="minorEastAsia" w:hint="eastAsia"/>
          <w:lang w:eastAsia="ja-JP"/>
        </w:rPr>
      </w:pPr>
      <w:r w:rsidRPr="0014336B">
        <w:rPr>
          <w:rFonts w:asciiTheme="minorEastAsia" w:hAnsiTheme="minorEastAsia" w:hint="eastAsia"/>
          <w:lang w:eastAsia="ja-JP"/>
        </w:rPr>
        <w:t>名言是制止学历怪兽伙伴高田ふーみん的“ヤメロオマエ”（停下，别再说了）。</w:t>
      </w:r>
    </w:p>
    <w:p w14:paraId="4517C3F4" w14:textId="77777777" w:rsidR="00A1038A" w:rsidRPr="0014336B" w:rsidRDefault="00A1038A" w:rsidP="00A1038A">
      <w:pPr>
        <w:snapToGrid w:val="0"/>
        <w:spacing w:after="0" w:line="240" w:lineRule="auto"/>
        <w:rPr>
          <w:rFonts w:asciiTheme="minorEastAsia" w:hAnsiTheme="minorEastAsia" w:hint="eastAsia"/>
          <w:lang w:eastAsia="ja-JP"/>
        </w:rPr>
      </w:pPr>
    </w:p>
    <w:p w14:paraId="3BC537D1" w14:textId="77777777" w:rsidR="00A1038A" w:rsidRPr="0014336B" w:rsidRDefault="00A1038A" w:rsidP="00A1038A">
      <w:pPr>
        <w:snapToGrid w:val="0"/>
        <w:spacing w:after="0" w:line="240" w:lineRule="auto"/>
        <w:rPr>
          <w:rFonts w:asciiTheme="minorEastAsia" w:hAnsiTheme="minorEastAsia" w:hint="eastAsia"/>
        </w:rPr>
      </w:pPr>
      <w:r w:rsidRPr="0014336B">
        <w:rPr>
          <w:rFonts w:asciiTheme="minorEastAsia" w:hAnsiTheme="minorEastAsia" w:hint="eastAsia"/>
        </w:rPr>
        <w:t>高田ふーみん</w:t>
      </w:r>
    </w:p>
    <w:p w14:paraId="17FB0E0B" w14:textId="77777777" w:rsidR="00A1038A" w:rsidRPr="0014336B" w:rsidRDefault="00A1038A" w:rsidP="00A1038A">
      <w:pPr>
        <w:snapToGrid w:val="0"/>
        <w:spacing w:after="0" w:line="240" w:lineRule="auto"/>
        <w:rPr>
          <w:rFonts w:asciiTheme="minorEastAsia" w:hAnsiTheme="minorEastAsia" w:hint="eastAsia"/>
        </w:rPr>
      </w:pPr>
      <w:r w:rsidRPr="0014336B">
        <w:rPr>
          <w:rFonts w:asciiTheme="minorEastAsia" w:hAnsiTheme="minorEastAsia" w:hint="eastAsia"/>
        </w:rPr>
        <w:t>教育痛快综艺节目YouTube频道『wakatte.TV』中，坚守“学历至上主义”的学历怪兽。</w:t>
      </w:r>
    </w:p>
    <w:p w14:paraId="1556698E" w14:textId="77777777" w:rsidR="00A1038A" w:rsidRPr="0014336B" w:rsidRDefault="00A1038A" w:rsidP="00A1038A">
      <w:pPr>
        <w:snapToGrid w:val="0"/>
        <w:spacing w:after="0" w:line="240" w:lineRule="auto"/>
        <w:rPr>
          <w:rFonts w:asciiTheme="minorEastAsia" w:hAnsiTheme="minorEastAsia" w:hint="eastAsia"/>
        </w:rPr>
      </w:pPr>
      <w:r w:rsidRPr="0014336B">
        <w:rPr>
          <w:rFonts w:asciiTheme="minorEastAsia" w:hAnsiTheme="minorEastAsia" w:hint="eastAsia"/>
        </w:rPr>
        <w:t>京都大学经济学部中途退学。持有将学历视为绝对价值标准的偏执观点，作为反派角色在考生和大学生中受到了广泛欢迎。</w:t>
      </w:r>
    </w:p>
    <w:p w14:paraId="1A0BA062" w14:textId="5A9E99B4" w:rsidR="00A1038A" w:rsidRPr="009A6732" w:rsidRDefault="00A1038A" w:rsidP="009A6732">
      <w:pPr>
        <w:snapToGrid w:val="0"/>
        <w:spacing w:after="0" w:line="240" w:lineRule="auto"/>
        <w:rPr>
          <w:rFonts w:asciiTheme="minorEastAsia" w:hAnsiTheme="minorEastAsia" w:hint="eastAsia"/>
          <w:lang w:eastAsia="ja-JP"/>
        </w:rPr>
      </w:pPr>
      <w:r w:rsidRPr="0014336B">
        <w:rPr>
          <w:rFonts w:asciiTheme="minorEastAsia" w:hAnsiTheme="minorEastAsia" w:hint="eastAsia"/>
          <w:lang w:eastAsia="ja-JP"/>
        </w:rPr>
        <w:t>名言是“Fランやないか”（你不就是F级大学的吧）。</w:t>
      </w:r>
    </w:p>
    <w:p w14:paraId="0F87A83B" w14:textId="2AB07F27" w:rsidR="00F81E1A" w:rsidRPr="00F81E1A" w:rsidRDefault="00F81E1A" w:rsidP="00F81E1A">
      <w:pPr>
        <w:spacing w:after="0" w:line="240" w:lineRule="auto"/>
        <w:rPr>
          <w:rFonts w:asciiTheme="minorEastAsia" w:hAnsiTheme="minorEastAsia" w:hint="eastAsia"/>
          <w:b/>
          <w:bCs/>
          <w:sz w:val="36"/>
          <w:szCs w:val="40"/>
          <w:highlight w:val="yellow"/>
        </w:rPr>
      </w:pPr>
      <w:r w:rsidRPr="00F81E1A">
        <w:rPr>
          <w:rFonts w:asciiTheme="minorEastAsia" w:hAnsiTheme="minorEastAsia"/>
          <w:b/>
          <w:bCs/>
          <w:noProof/>
          <w:sz w:val="36"/>
          <w:szCs w:val="40"/>
          <w:highlight w:val="yellow"/>
          <w:lang w:eastAsia="ja-JP"/>
        </w:rPr>
        <w:lastRenderedPageBreak/>
        <w:drawing>
          <wp:anchor distT="0" distB="0" distL="114300" distR="114300" simplePos="0" relativeHeight="251675648" behindDoc="0" locked="0" layoutInCell="1" allowOverlap="1" wp14:anchorId="127BF012" wp14:editId="668F8364">
            <wp:simplePos x="0" y="0"/>
            <wp:positionH relativeFrom="column">
              <wp:posOffset>41910</wp:posOffset>
            </wp:positionH>
            <wp:positionV relativeFrom="paragraph">
              <wp:posOffset>89535</wp:posOffset>
            </wp:positionV>
            <wp:extent cx="1329690" cy="1924050"/>
            <wp:effectExtent l="0" t="0" r="3810" b="0"/>
            <wp:wrapSquare wrapText="bothSides"/>
            <wp:docPr id="9675228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1329690" cy="1924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81E1A">
        <w:rPr>
          <w:rFonts w:asciiTheme="minorEastAsia" w:hAnsiTheme="minorEastAsia" w:hint="eastAsia"/>
          <w:b/>
          <w:bCs/>
          <w:sz w:val="36"/>
          <w:szCs w:val="40"/>
          <w:highlight w:val="yellow"/>
        </w:rPr>
        <w:t xml:space="preserve">#非虚构/教养育儿 </w:t>
      </w:r>
      <w:r>
        <w:rPr>
          <w:rFonts w:asciiTheme="minorEastAsia" w:hAnsiTheme="minorEastAsia" w:hint="eastAsia"/>
          <w:b/>
          <w:bCs/>
          <w:sz w:val="36"/>
          <w:szCs w:val="40"/>
          <w:highlight w:val="yellow"/>
        </w:rPr>
        <w:t>5</w:t>
      </w:r>
    </w:p>
    <w:p w14:paraId="624D8B6A" w14:textId="77777777" w:rsidR="00F81E1A" w:rsidRPr="00F81E1A" w:rsidRDefault="00F81E1A" w:rsidP="00F81E1A">
      <w:pPr>
        <w:spacing w:after="0" w:line="0" w:lineRule="atLeast"/>
        <w:rPr>
          <w:rFonts w:hint="eastAsia"/>
          <w:b/>
          <w:bCs/>
        </w:rPr>
      </w:pPr>
      <w:r w:rsidRPr="00F81E1A">
        <w:rPr>
          <w:b/>
          <w:bCs/>
        </w:rPr>
        <w:t>TITLE：《科学养育：培养未来高薪孩子》</w:t>
      </w:r>
    </w:p>
    <w:p w14:paraId="53EA5340" w14:textId="77777777" w:rsidR="00F81E1A" w:rsidRPr="00F81E1A" w:rsidRDefault="00F81E1A" w:rsidP="00F81E1A">
      <w:pPr>
        <w:spacing w:after="0" w:line="0" w:lineRule="atLeast"/>
        <w:rPr>
          <w:rFonts w:hint="eastAsia"/>
          <w:b/>
          <w:bCs/>
        </w:rPr>
      </w:pPr>
      <w:r w:rsidRPr="00F81E1A">
        <w:rPr>
          <w:b/>
          <w:bCs/>
          <w:lang w:eastAsia="ja-JP"/>
        </w:rPr>
        <w:t>科学的根拠（エビデンス）で子育て 教育経済学の最前線</w:t>
      </w:r>
      <w:r w:rsidRPr="00F81E1A">
        <w:rPr>
          <w:b/>
          <w:bCs/>
        </w:rPr>
        <w:br/>
        <w:t>AUTHOR：中室牧子</w:t>
      </w:r>
      <w:r w:rsidRPr="00F81E1A">
        <w:rPr>
          <w:b/>
          <w:bCs/>
        </w:rPr>
        <w:br/>
        <w:t>GENRE：教育／心理学　PAGES：312</w:t>
      </w:r>
      <w:r w:rsidRPr="00F81E1A">
        <w:rPr>
          <w:b/>
          <w:bCs/>
        </w:rPr>
        <w:br/>
        <w:t>PUBLICATION DATE：2024/12/11</w:t>
      </w:r>
      <w:r w:rsidRPr="00F81E1A">
        <w:rPr>
          <w:b/>
          <w:bCs/>
        </w:rPr>
        <w:br/>
        <w:t>ISBN：9784478121092</w:t>
      </w:r>
    </w:p>
    <w:p w14:paraId="5F888DBF" w14:textId="77777777" w:rsidR="00F81E1A" w:rsidRDefault="00F81E1A" w:rsidP="00F81E1A">
      <w:pPr>
        <w:spacing w:after="0" w:line="0" w:lineRule="atLeast"/>
        <w:rPr>
          <w:rFonts w:hint="eastAsia"/>
          <w:lang w:eastAsia="ja-JP"/>
        </w:rPr>
      </w:pPr>
      <w:r w:rsidRPr="00F81E1A">
        <w:rPr>
          <w:b/>
          <w:bCs/>
        </w:rPr>
        <w:t xml:space="preserve">出版社 </w:t>
      </w:r>
      <w:r w:rsidRPr="00F81E1A">
        <w:rPr>
          <w:rFonts w:ascii="Times New Roman" w:hAnsi="Times New Roman" w:cs="Times New Roman"/>
          <w:b/>
          <w:bCs/>
        </w:rPr>
        <w:t>‏</w:t>
      </w:r>
      <w:r w:rsidRPr="00F81E1A">
        <w:rPr>
          <w:b/>
          <w:bCs/>
        </w:rPr>
        <w:t xml:space="preserve"> : </w:t>
      </w:r>
      <w:r w:rsidRPr="00F81E1A">
        <w:rPr>
          <w:rFonts w:ascii="Times New Roman" w:hAnsi="Times New Roman" w:cs="Times New Roman"/>
          <w:b/>
          <w:bCs/>
        </w:rPr>
        <w:t>‎</w:t>
      </w:r>
      <w:r w:rsidRPr="00F81E1A">
        <w:rPr>
          <w:b/>
          <w:bCs/>
        </w:rPr>
        <w:t xml:space="preserve"> ダイヤモンド社</w:t>
      </w:r>
      <w:r w:rsidRPr="00F81E1A">
        <w:rPr>
          <w:b/>
          <w:bCs/>
        </w:rPr>
        <w:br/>
        <w:t>RIGHTS SOLD：台湾、越南</w:t>
      </w:r>
      <w:r w:rsidRPr="008D28DB">
        <w:br/>
      </w:r>
      <w:r w:rsidRPr="00046476">
        <w:rPr>
          <w:b/>
          <w:bCs/>
        </w:rPr>
        <w:t>版权窗口 : </w:t>
      </w:r>
      <w:r w:rsidRPr="00046476">
        <w:t>简体博达代理</w:t>
      </w:r>
      <w:hyperlink r:id="rId22" w:history="1">
        <w:r w:rsidRPr="00046476">
          <w:rPr>
            <w:rStyle w:val="ae"/>
          </w:rPr>
          <w:t>Toika</w:t>
        </w:r>
      </w:hyperlink>
    </w:p>
    <w:p w14:paraId="14B2CDE1" w14:textId="77777777" w:rsidR="00F81E1A" w:rsidRPr="008D28DB" w:rsidRDefault="00F81E1A" w:rsidP="00F81E1A">
      <w:pPr>
        <w:spacing w:after="0" w:line="0" w:lineRule="atLeast"/>
        <w:rPr>
          <w:rFonts w:hint="eastAsia"/>
        </w:rPr>
      </w:pPr>
      <w:r w:rsidRPr="008D28DB">
        <w:br/>
      </w:r>
      <w:r w:rsidRPr="008D28DB">
        <w:rPr>
          <w:b/>
          <w:bCs/>
        </w:rPr>
        <w:t>怎样的教育，才能提高“未来收入”？</w:t>
      </w:r>
      <w:r w:rsidRPr="008D28DB">
        <w:rPr>
          <w:b/>
          <w:bCs/>
        </w:rPr>
        <w:br/>
        <w:t>“第一志愿的末位”与“第二志愿的第一名”，哪一个更有优势？</w:t>
      </w:r>
      <w:r w:rsidRPr="008D28DB">
        <w:rPr>
          <w:b/>
          <w:bCs/>
        </w:rPr>
        <w:br/>
        <w:t>——揭示在“人生真正考场”中发挥作用的教育方式！</w:t>
      </w:r>
      <w:r w:rsidRPr="008D28DB">
        <w:br/>
      </w:r>
      <w:r w:rsidRPr="008D28DB">
        <w:br/>
        <w:t>在大多数领域，人们都会依据科学证据做出判断，但一谈到教育与育儿，几乎每个人都会凭经验发表意见。本书正是对这一现象的有力回应。作者从世界顶级学术期刊中精选高可信度研究成果，不仅关注“在学校中的成功”，更进一步探讨“走出校园之后，在真实人生中真正有用的教育是什么”。无论是作为家长、教师，还是任何在人生中承担“培养他人”角色的人，都能从中获得切实有用的洞见。</w:t>
      </w:r>
      <w:r w:rsidRPr="008D28DB">
        <w:br/>
      </w:r>
      <w:r w:rsidRPr="008D28DB">
        <w:br/>
      </w:r>
      <w:r w:rsidRPr="008D28DB">
        <w:rPr>
          <w:b/>
          <w:bCs/>
        </w:rPr>
        <w:t>仅精选高可信度证据！</w:t>
      </w:r>
      <w:r w:rsidRPr="008D28DB">
        <w:rPr>
          <w:b/>
          <w:bCs/>
        </w:rPr>
        <w:br/>
        <w:t>以最新科学回应教育中的关键疑问！</w:t>
      </w:r>
      <w:r w:rsidRPr="008D28DB">
        <w:br/>
      </w:r>
      <w:r w:rsidRPr="008D28DB">
        <w:br/>
        <w:t>● 在高中参加体育类课外活动的男生，与未参加者相比，在毕业11～13年后的收入高出4.2%～14.8%（p.21）</w:t>
      </w:r>
      <w:r w:rsidRPr="008D28DB">
        <w:br/>
        <w:t>● 在高中阶段有领导经验的人，与没有此经验者相比，毕业11年后的收入高出4%～33%（p.30）</w:t>
      </w:r>
      <w:r w:rsidRPr="008D28DB">
        <w:br/>
        <w:t>● 与学习成绩优秀的朋友同组，反而可能导致成绩下降（p.152</w:t>
      </w:r>
      <w:r w:rsidRPr="008D28DB">
        <w:br/>
        <w:t>● 4月出生的人，相较于次年3月出生者，在30～34岁时的收入高出约4%（p.122）</w:t>
      </w:r>
      <w:r w:rsidRPr="008D28DB">
        <w:br/>
        <w:t>● 将学习成绩较差的孩子转变为优秀学生的三大关键方法（p.124）</w:t>
      </w:r>
      <w:r w:rsidRPr="008D28DB">
        <w:br/>
        <w:t>● 小学时期的校内排名，会对未来收入产生影响（p.159）</w:t>
      </w:r>
      <w:r w:rsidRPr="008D28DB">
        <w:br/>
        <w:t>● 就读男女分校有助于提升成绩，但女生肥胖率会上升（p.177）</w:t>
      </w:r>
      <w:r w:rsidRPr="008D28DB">
        <w:br/>
      </w:r>
      <w:r w:rsidRPr="008D28DB">
        <w:br/>
      </w:r>
      <w:r w:rsidRPr="008D28DB">
        <w:rPr>
          <w:b/>
          <w:bCs/>
        </w:rPr>
        <w:t>【目录】</w:t>
      </w:r>
      <w:r w:rsidRPr="008D28DB">
        <w:br/>
        <w:t>前言</w:t>
      </w:r>
      <w:r w:rsidRPr="008D28DB">
        <w:br/>
        <w:t>第1章　为了提高未来收入，童年时期应做什么？</w:t>
      </w:r>
      <w:r w:rsidRPr="008D28DB">
        <w:br/>
        <w:t>第2章　考试无法衡量的“非认知能力”是什么？</w:t>
      </w:r>
      <w:r w:rsidRPr="008D28DB">
        <w:br/>
        <w:t>第3章　如何培养非认知能力？</w:t>
      </w:r>
      <w:r w:rsidRPr="008D28DB">
        <w:br/>
        <w:t>第4章　父母是否应该投入更多时间在育儿上？</w:t>
      </w:r>
      <w:r w:rsidRPr="008D28DB">
        <w:br/>
        <w:t>第5章　能否让学习困难的孩子取得进步？</w:t>
      </w:r>
      <w:r w:rsidRPr="008D28DB">
        <w:br/>
        <w:t>第6章　“第一志愿的末位”与“第二志愿的第一名”，谁更有优势？</w:t>
      </w:r>
      <w:r w:rsidRPr="008D28DB">
        <w:br/>
        <w:t>第7章　单性别教育与男女合校，哪种更好？</w:t>
      </w:r>
      <w:r w:rsidRPr="008D28DB">
        <w:br/>
        <w:t>第8章　男孩与女孩有何差异？</w:t>
      </w:r>
      <w:r w:rsidRPr="008D28DB">
        <w:br/>
        <w:t>第9章　日本的教育政策是否存在问题？</w:t>
      </w:r>
      <w:r w:rsidRPr="008D28DB">
        <w:br/>
        <w:t>第10章　证据是否总是绝对正确？</w:t>
      </w:r>
      <w:r w:rsidRPr="008D28DB">
        <w:br/>
      </w:r>
      <w:r w:rsidRPr="008D28DB">
        <w:br/>
        <w:t>【作者简介】</w:t>
      </w:r>
      <w:r w:rsidRPr="008D28DB">
        <w:br/>
      </w:r>
      <w:r w:rsidRPr="008D28DB">
        <w:rPr>
          <w:b/>
          <w:bCs/>
        </w:rPr>
        <w:t>中室牧子（NAKAMURO MAKIKO）</w:t>
      </w:r>
      <w:r w:rsidRPr="008D28DB">
        <w:br/>
        <w:t>庆应义塾大学综合政策学部教授。毕业于庆应义塾大学后，赴美国哥伦比亚大学攻读研究生，获得MPA及教育经济学博士学位。曾任职于日本银行等机构，自2019年起担任现职。</w:t>
      </w:r>
      <w:r w:rsidRPr="008D28DB">
        <w:br/>
        <w:t>同时担任日本数字厅高级专家（数字教育领域）、东京财团政策研究所研究主任、经济产业研究所研究员，并</w:t>
      </w:r>
      <w:r w:rsidRPr="008D28DB">
        <w:lastRenderedPageBreak/>
        <w:t>作为专家委员参与政府数字与财政改革会议、规制改革推进会议等。为日本学术会议会员（第26期）。</w:t>
      </w:r>
      <w:r w:rsidRPr="008D28DB">
        <w:br/>
        <w:t>亦担任电视节目评论员及媒体专栏作者。其著作《“学力”的经济学》销量突破37万册，合著作品《“因果关系”的经济学》亦广受好评。</w:t>
      </w:r>
    </w:p>
    <w:p w14:paraId="2A90DD06" w14:textId="77777777" w:rsidR="00F81E1A" w:rsidRDefault="00F81E1A" w:rsidP="00F81E1A">
      <w:pPr>
        <w:spacing w:after="0" w:line="0" w:lineRule="atLeast"/>
        <w:rPr>
          <w:rFonts w:hint="eastAsia"/>
        </w:rPr>
      </w:pPr>
    </w:p>
    <w:p w14:paraId="4A113228" w14:textId="37B8E628" w:rsidR="002E6CE6" w:rsidRDefault="002E6CE6" w:rsidP="00F81E1A">
      <w:pPr>
        <w:spacing w:after="0" w:line="0" w:lineRule="atLeast"/>
        <w:rPr>
          <w:rFonts w:hint="eastAsia"/>
        </w:rPr>
      </w:pPr>
      <w:r>
        <w:rPr>
          <w:noProof/>
        </w:rPr>
        <w:drawing>
          <wp:anchor distT="0" distB="0" distL="114300" distR="114300" simplePos="0" relativeHeight="251683840" behindDoc="0" locked="0" layoutInCell="1" allowOverlap="1" wp14:anchorId="5AFFD9D1" wp14:editId="2D75397B">
            <wp:simplePos x="0" y="0"/>
            <wp:positionH relativeFrom="margin">
              <wp:align>left</wp:align>
            </wp:positionH>
            <wp:positionV relativeFrom="paragraph">
              <wp:posOffset>134620</wp:posOffset>
            </wp:positionV>
            <wp:extent cx="1353107" cy="1809750"/>
            <wp:effectExtent l="0" t="0" r="0" b="0"/>
            <wp:wrapSquare wrapText="bothSides"/>
            <wp:docPr id="6530820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082035"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353107" cy="1809750"/>
                    </a:xfrm>
                    <a:prstGeom prst="rect">
                      <a:avLst/>
                    </a:prstGeom>
                  </pic:spPr>
                </pic:pic>
              </a:graphicData>
            </a:graphic>
          </wp:anchor>
        </w:drawing>
      </w:r>
    </w:p>
    <w:p w14:paraId="197A905F" w14:textId="312B5E97" w:rsidR="002E6CE6" w:rsidRDefault="002E6CE6" w:rsidP="00F81E1A">
      <w:pPr>
        <w:spacing w:after="0" w:line="0" w:lineRule="atLeast"/>
        <w:rPr>
          <w:rFonts w:hint="eastAsia"/>
        </w:rPr>
      </w:pPr>
      <w:r w:rsidRPr="00F81E1A">
        <w:rPr>
          <w:rFonts w:asciiTheme="minorEastAsia" w:hAnsiTheme="minorEastAsia" w:hint="eastAsia"/>
          <w:b/>
          <w:bCs/>
          <w:sz w:val="36"/>
          <w:szCs w:val="40"/>
          <w:highlight w:val="yellow"/>
        </w:rPr>
        <w:t>#非虚构/</w:t>
      </w:r>
      <w:r>
        <w:rPr>
          <w:rFonts w:asciiTheme="minorEastAsia" w:hAnsiTheme="minorEastAsia" w:hint="eastAsia"/>
          <w:b/>
          <w:bCs/>
          <w:sz w:val="36"/>
          <w:szCs w:val="40"/>
          <w:highlight w:val="yellow"/>
        </w:rPr>
        <w:t>职场技能</w:t>
      </w:r>
      <w:r w:rsidRPr="002E6CE6">
        <w:rPr>
          <w:rFonts w:asciiTheme="minorEastAsia" w:hAnsiTheme="minorEastAsia" w:hint="eastAsia"/>
          <w:b/>
          <w:bCs/>
          <w:sz w:val="36"/>
          <w:szCs w:val="40"/>
          <w:highlight w:val="yellow"/>
        </w:rPr>
        <w:t>：6</w:t>
      </w:r>
    </w:p>
    <w:p w14:paraId="544BE069" w14:textId="77777777" w:rsidR="002E6CE6" w:rsidRPr="002E6CE6" w:rsidRDefault="002E6CE6" w:rsidP="002E6CE6">
      <w:pPr>
        <w:spacing w:after="0" w:line="0" w:lineRule="atLeast"/>
        <w:rPr>
          <w:rFonts w:hint="eastAsia"/>
        </w:rPr>
      </w:pPr>
      <w:r w:rsidRPr="002E6CE6">
        <w:rPr>
          <w:b/>
          <w:bCs/>
        </w:rPr>
        <w:t>暂译：《无忧人生的思考方式：一生无忧的30个最强技巧》</w:t>
      </w:r>
    </w:p>
    <w:p w14:paraId="7DECFE4C" w14:textId="77777777" w:rsidR="002E6CE6" w:rsidRPr="002E6CE6" w:rsidRDefault="002E6CE6" w:rsidP="002E6CE6">
      <w:pPr>
        <w:spacing w:after="0" w:line="0" w:lineRule="atLeast"/>
        <w:rPr>
          <w:rFonts w:hint="eastAsia"/>
          <w:lang w:eastAsia="ja-JP"/>
        </w:rPr>
      </w:pPr>
      <w:r w:rsidRPr="002E6CE6">
        <w:rPr>
          <w:b/>
          <w:bCs/>
          <w:lang w:eastAsia="ja-JP"/>
        </w:rPr>
        <w:t xml:space="preserve">「悩まない人」の考え方 ── 1日1つインストールする一生悩まない最強スキル30 </w:t>
      </w:r>
    </w:p>
    <w:p w14:paraId="07E4A7DE" w14:textId="77777777" w:rsidR="002E6CE6" w:rsidRPr="002E6CE6" w:rsidRDefault="002E6CE6" w:rsidP="002E6CE6">
      <w:pPr>
        <w:spacing w:after="0" w:line="0" w:lineRule="atLeast"/>
        <w:rPr>
          <w:rFonts w:hint="eastAsia"/>
          <w:lang w:eastAsia="ja-JP"/>
        </w:rPr>
      </w:pPr>
      <w:r w:rsidRPr="002E6CE6">
        <w:rPr>
          <w:b/>
          <w:bCs/>
          <w:lang w:eastAsia="ja-JP"/>
        </w:rPr>
        <w:t>木下勝寿 (著)</w:t>
      </w:r>
    </w:p>
    <w:p w14:paraId="6A08A5AB" w14:textId="77777777" w:rsidR="002E6CE6" w:rsidRPr="002E6CE6" w:rsidRDefault="002E6CE6" w:rsidP="002E6CE6">
      <w:pPr>
        <w:spacing w:after="0" w:line="0" w:lineRule="atLeast"/>
        <w:rPr>
          <w:rFonts w:hint="eastAsia"/>
          <w:lang w:eastAsia="ja-JP"/>
        </w:rPr>
      </w:pPr>
      <w:r w:rsidRPr="002E6CE6">
        <w:rPr>
          <w:b/>
          <w:bCs/>
          <w:lang w:eastAsia="ja-JP"/>
        </w:rPr>
        <w:t xml:space="preserve">出版社 </w:t>
      </w:r>
      <w:r w:rsidRPr="002E6CE6">
        <w:rPr>
          <w:rFonts w:ascii="Times New Roman" w:hAnsi="Times New Roman" w:cs="Times New Roman"/>
          <w:b/>
          <w:bCs/>
          <w:lang w:eastAsia="ja-JP"/>
        </w:rPr>
        <w:t>‏</w:t>
      </w:r>
      <w:r w:rsidRPr="002E6CE6">
        <w:rPr>
          <w:b/>
          <w:bCs/>
          <w:lang w:eastAsia="ja-JP"/>
        </w:rPr>
        <w:t xml:space="preserve"> : </w:t>
      </w:r>
      <w:r w:rsidRPr="002E6CE6">
        <w:rPr>
          <w:rFonts w:ascii="Times New Roman" w:hAnsi="Times New Roman" w:cs="Times New Roman"/>
          <w:b/>
          <w:bCs/>
          <w:lang w:eastAsia="ja-JP"/>
        </w:rPr>
        <w:t>‎</w:t>
      </w:r>
      <w:r w:rsidRPr="002E6CE6">
        <w:rPr>
          <w:b/>
          <w:bCs/>
          <w:lang w:eastAsia="ja-JP"/>
        </w:rPr>
        <w:t xml:space="preserve"> ダイヤモンド社 (2024/9/4)</w:t>
      </w:r>
    </w:p>
    <w:p w14:paraId="68C88FE6" w14:textId="77777777" w:rsidR="002E6CE6" w:rsidRPr="002E6CE6" w:rsidRDefault="002E6CE6" w:rsidP="002E6CE6">
      <w:pPr>
        <w:spacing w:after="0" w:line="0" w:lineRule="atLeast"/>
        <w:rPr>
          <w:rFonts w:hint="eastAsia"/>
        </w:rPr>
      </w:pPr>
      <w:r w:rsidRPr="002E6CE6">
        <w:rPr>
          <w:b/>
          <w:bCs/>
        </w:rPr>
        <w:t xml:space="preserve">ISBN-13 </w:t>
      </w:r>
      <w:r w:rsidRPr="002E6CE6">
        <w:rPr>
          <w:rFonts w:ascii="Times New Roman" w:hAnsi="Times New Roman" w:cs="Times New Roman"/>
          <w:b/>
          <w:bCs/>
        </w:rPr>
        <w:t>‏</w:t>
      </w:r>
      <w:r w:rsidRPr="002E6CE6">
        <w:rPr>
          <w:b/>
          <w:bCs/>
        </w:rPr>
        <w:t xml:space="preserve"> : </w:t>
      </w:r>
      <w:r w:rsidRPr="002E6CE6">
        <w:rPr>
          <w:rFonts w:ascii="Times New Roman" w:hAnsi="Times New Roman" w:cs="Times New Roman"/>
          <w:b/>
          <w:bCs/>
        </w:rPr>
        <w:t>‎</w:t>
      </w:r>
      <w:r w:rsidRPr="002E6CE6">
        <w:rPr>
          <w:b/>
          <w:bCs/>
        </w:rPr>
        <w:t xml:space="preserve"> 9784478120514</w:t>
      </w:r>
    </w:p>
    <w:p w14:paraId="71455147" w14:textId="77777777" w:rsidR="002E6CE6" w:rsidRPr="002E6CE6" w:rsidRDefault="002E6CE6" w:rsidP="002E6CE6">
      <w:pPr>
        <w:spacing w:after="0" w:line="0" w:lineRule="atLeast"/>
        <w:rPr>
          <w:rFonts w:hint="eastAsia"/>
        </w:rPr>
      </w:pPr>
      <w:r w:rsidRPr="002E6CE6">
        <w:t> </w:t>
      </w:r>
    </w:p>
    <w:p w14:paraId="0B4C121F" w14:textId="77777777" w:rsidR="002E6CE6" w:rsidRPr="002E6CE6" w:rsidRDefault="002E6CE6" w:rsidP="002E6CE6">
      <w:pPr>
        <w:spacing w:after="0" w:line="0" w:lineRule="atLeast"/>
        <w:rPr>
          <w:rFonts w:hint="eastAsia"/>
        </w:rPr>
      </w:pPr>
      <w:r w:rsidRPr="002E6CE6">
        <w:t>该书一经问世，便引起巨大关注，热度犹如火箭升空，势不可挡！</w:t>
      </w:r>
    </w:p>
    <w:p w14:paraId="005FF686" w14:textId="77777777" w:rsidR="002E6CE6" w:rsidRPr="002E6CE6" w:rsidRDefault="002E6CE6" w:rsidP="002E6CE6">
      <w:pPr>
        <w:spacing w:after="0" w:line="0" w:lineRule="atLeast"/>
        <w:rPr>
          <w:rFonts w:hint="eastAsia"/>
        </w:rPr>
      </w:pPr>
      <w:r w:rsidRPr="002E6CE6">
        <w:t>作者木下胜寿是一位专长于“化解”烦恼的智者，他以其深厚的专业背景，为众多商界精英与管理层提供了宝贵的咨询服务。</w:t>
      </w:r>
    </w:p>
    <w:p w14:paraId="7C811C30" w14:textId="77777777" w:rsidR="002E6CE6" w:rsidRPr="002E6CE6" w:rsidRDefault="002E6CE6" w:rsidP="002E6CE6">
      <w:pPr>
        <w:spacing w:after="0" w:line="0" w:lineRule="atLeast"/>
        <w:rPr>
          <w:rFonts w:hint="eastAsia"/>
        </w:rPr>
      </w:pPr>
      <w:r w:rsidRPr="002E6CE6">
        <w:t>此番，他首次公开了“大幅度削减烦恼时长”的独家秘诀，令人耳目一新。</w:t>
      </w:r>
    </w:p>
    <w:p w14:paraId="00234F69" w14:textId="77777777" w:rsidR="002E6CE6" w:rsidRPr="002E6CE6" w:rsidRDefault="002E6CE6" w:rsidP="002E6CE6">
      <w:pPr>
        <w:spacing w:after="0" w:line="0" w:lineRule="atLeast"/>
        <w:rPr>
          <w:rFonts w:hint="eastAsia"/>
        </w:rPr>
      </w:pPr>
      <w:r w:rsidRPr="002E6CE6">
        <w:t> </w:t>
      </w:r>
    </w:p>
    <w:p w14:paraId="65AA1548" w14:textId="77777777" w:rsidR="002E6CE6" w:rsidRPr="002E6CE6" w:rsidRDefault="002E6CE6" w:rsidP="002E6CE6">
      <w:pPr>
        <w:spacing w:after="0" w:line="0" w:lineRule="atLeast"/>
        <w:rPr>
          <w:rFonts w:hint="eastAsia"/>
        </w:rPr>
      </w:pPr>
      <w:r w:rsidRPr="002E6CE6">
        <w:t>你是否好奇那些从不忧虑的人，他们的脑海中究竟在酝酿着什么智慧？</w:t>
      </w:r>
    </w:p>
    <w:p w14:paraId="48FF5674" w14:textId="77777777" w:rsidR="002E6CE6" w:rsidRPr="002E6CE6" w:rsidRDefault="002E6CE6" w:rsidP="002E6CE6">
      <w:pPr>
        <w:spacing w:after="0" w:line="0" w:lineRule="atLeast"/>
        <w:rPr>
          <w:rFonts w:hint="eastAsia"/>
        </w:rPr>
      </w:pPr>
      <w:r w:rsidRPr="002E6CE6">
        <w:t>即便遭遇欺骗，甚至面临破产的边缘，他们依然能够泰然处之。</w:t>
      </w:r>
    </w:p>
    <w:p w14:paraId="06A48C91" w14:textId="77777777" w:rsidR="002E6CE6" w:rsidRPr="002E6CE6" w:rsidRDefault="002E6CE6" w:rsidP="002E6CE6">
      <w:pPr>
        <w:spacing w:after="0" w:line="0" w:lineRule="atLeast"/>
        <w:rPr>
          <w:rFonts w:hint="eastAsia"/>
        </w:rPr>
      </w:pPr>
      <w:r w:rsidRPr="002E6CE6">
        <w:t>木下先生自豪地宣称，自己已逾20载未曾被严重烦恼所困扰：“我从未对任何事情感到过担忧。”</w:t>
      </w:r>
    </w:p>
    <w:p w14:paraId="71B143C8" w14:textId="77777777" w:rsidR="002E6CE6" w:rsidRPr="002E6CE6" w:rsidRDefault="002E6CE6" w:rsidP="002E6CE6">
      <w:pPr>
        <w:spacing w:after="0" w:line="0" w:lineRule="atLeast"/>
        <w:rPr>
          <w:rFonts w:hint="eastAsia"/>
        </w:rPr>
      </w:pPr>
      <w:r w:rsidRPr="002E6CE6">
        <w:t>本书精心提炼了30项强效技能，旨在让读者彻底摆脱事件、工作与人际关系的烦恼束缚，为余生消除至少90%的忧虑。</w:t>
      </w:r>
    </w:p>
    <w:p w14:paraId="388236D5" w14:textId="77777777" w:rsidR="002E6CE6" w:rsidRPr="002E6CE6" w:rsidRDefault="002E6CE6" w:rsidP="002E6CE6">
      <w:pPr>
        <w:spacing w:after="0" w:line="0" w:lineRule="atLeast"/>
        <w:rPr>
          <w:rFonts w:hint="eastAsia"/>
        </w:rPr>
      </w:pPr>
      <w:r w:rsidRPr="002E6CE6">
        <w:t> </w:t>
      </w:r>
    </w:p>
    <w:p w14:paraId="767E67DC" w14:textId="77777777" w:rsidR="002E6CE6" w:rsidRPr="002E6CE6" w:rsidRDefault="002E6CE6" w:rsidP="002E6CE6">
      <w:pPr>
        <w:spacing w:after="0" w:line="0" w:lineRule="atLeast"/>
        <w:rPr>
          <w:rFonts w:hint="eastAsia"/>
        </w:rPr>
      </w:pPr>
      <w:r w:rsidRPr="002E6CE6">
        <w:t>相较于作者的前作《時间最短化，成果最大化的法則》（繁体译名）（销量突破10万册），本书更进一步，深入揭示了“减少烦恼时长”的秘密。</w:t>
      </w:r>
    </w:p>
    <w:p w14:paraId="6A6364FF" w14:textId="77777777" w:rsidR="002E6CE6" w:rsidRPr="002E6CE6" w:rsidRDefault="002E6CE6" w:rsidP="002E6CE6">
      <w:pPr>
        <w:spacing w:after="0" w:line="0" w:lineRule="atLeast"/>
        <w:rPr>
          <w:rFonts w:hint="eastAsia"/>
        </w:rPr>
      </w:pPr>
      <w:r w:rsidRPr="002E6CE6">
        <w:t>一旦忧虑的时间消逝，拖延症也将随之烟消云散，信心倍增，成果斐然，实现十倍增长！</w:t>
      </w:r>
    </w:p>
    <w:p w14:paraId="02267111" w14:textId="77777777" w:rsidR="002E6CE6" w:rsidRPr="002E6CE6" w:rsidRDefault="002E6CE6" w:rsidP="002E6CE6">
      <w:pPr>
        <w:spacing w:after="0" w:line="0" w:lineRule="atLeast"/>
        <w:rPr>
          <w:rFonts w:hint="eastAsia"/>
        </w:rPr>
      </w:pPr>
      <w:r w:rsidRPr="002E6CE6">
        <w:t>请注意，缺乏实证的乐观不过是逃避现实的幻影，唯有真正的“无忧技巧”方能铸就坚实的心理防线。</w:t>
      </w:r>
    </w:p>
    <w:p w14:paraId="17CC5845" w14:textId="77777777" w:rsidR="002E6CE6" w:rsidRPr="002E6CE6" w:rsidRDefault="002E6CE6" w:rsidP="002E6CE6">
      <w:pPr>
        <w:spacing w:after="0" w:line="0" w:lineRule="atLeast"/>
        <w:rPr>
          <w:rFonts w:hint="eastAsia"/>
        </w:rPr>
      </w:pPr>
      <w:r w:rsidRPr="002E6CE6">
        <w:t> </w:t>
      </w:r>
    </w:p>
    <w:p w14:paraId="1563004D" w14:textId="77777777" w:rsidR="002E6CE6" w:rsidRPr="002E6CE6" w:rsidRDefault="002E6CE6" w:rsidP="002E6CE6">
      <w:pPr>
        <w:spacing w:after="0" w:line="0" w:lineRule="atLeast"/>
        <w:rPr>
          <w:rFonts w:hint="eastAsia"/>
        </w:rPr>
      </w:pPr>
      <w:r w:rsidRPr="002E6CE6">
        <w:t>为何积极思维者会突然陷入“信心危机”？本书将为您揭示，非精神层面的因素才是引领您走向“幸运”的真正钥匙。</w:t>
      </w:r>
    </w:p>
    <w:p w14:paraId="120F3B0E" w14:textId="77777777" w:rsidR="002E6CE6" w:rsidRPr="002E6CE6" w:rsidRDefault="002E6CE6" w:rsidP="002E6CE6">
      <w:pPr>
        <w:spacing w:after="0" w:line="0" w:lineRule="atLeast"/>
        <w:rPr>
          <w:rFonts w:hint="eastAsia"/>
        </w:rPr>
      </w:pPr>
      <w:r w:rsidRPr="002E6CE6">
        <w:t>这是一次从“积极思维”与“心理韧性”中毕业的全新洗礼，颠覆了“无忧者即心理坚韧者”或“积极思维者”的普遍误解。</w:t>
      </w:r>
    </w:p>
    <w:p w14:paraId="6D593A96" w14:textId="77777777" w:rsidR="002E6CE6" w:rsidRPr="002E6CE6" w:rsidRDefault="002E6CE6" w:rsidP="002E6CE6">
      <w:pPr>
        <w:spacing w:after="0" w:line="0" w:lineRule="atLeast"/>
        <w:rPr>
          <w:rFonts w:hint="eastAsia"/>
        </w:rPr>
      </w:pPr>
      <w:r w:rsidRPr="002E6CE6">
        <w:t>事实上，是否忧虑与心理坚韧、积极思维并无直接联系，关键在于您是否掌握了“无忧技能”。</w:t>
      </w:r>
    </w:p>
    <w:p w14:paraId="132976AB" w14:textId="77777777" w:rsidR="002E6CE6" w:rsidRPr="002E6CE6" w:rsidRDefault="002E6CE6" w:rsidP="002E6CE6">
      <w:pPr>
        <w:spacing w:after="0" w:line="0" w:lineRule="atLeast"/>
        <w:rPr>
          <w:rFonts w:hint="eastAsia"/>
        </w:rPr>
      </w:pPr>
      <w:r w:rsidRPr="002E6CE6">
        <w:t> </w:t>
      </w:r>
    </w:p>
    <w:p w14:paraId="38BA406F" w14:textId="77777777" w:rsidR="002E6CE6" w:rsidRPr="002E6CE6" w:rsidRDefault="002E6CE6" w:rsidP="002E6CE6">
      <w:pPr>
        <w:spacing w:after="0" w:line="0" w:lineRule="atLeast"/>
        <w:rPr>
          <w:rFonts w:hint="eastAsia"/>
        </w:rPr>
      </w:pPr>
      <w:r w:rsidRPr="002E6CE6">
        <w:t>无忧者深知，任何问题都能在瞬间找到解决之道。</w:t>
      </w:r>
    </w:p>
    <w:p w14:paraId="5C46B2A5" w14:textId="77777777" w:rsidR="002E6CE6" w:rsidRPr="002E6CE6" w:rsidRDefault="002E6CE6" w:rsidP="002E6CE6">
      <w:pPr>
        <w:spacing w:after="0" w:line="0" w:lineRule="atLeast"/>
        <w:rPr>
          <w:rFonts w:hint="eastAsia"/>
        </w:rPr>
      </w:pPr>
      <w:r w:rsidRPr="002E6CE6">
        <w:t>一旦问题浮现，他们便会立即采取行动，激活思维算法，迅速应对。这正是烦恼无从滋生的奥秘所在。</w:t>
      </w:r>
    </w:p>
    <w:p w14:paraId="1F40595B" w14:textId="77777777" w:rsidR="002E6CE6" w:rsidRPr="002E6CE6" w:rsidRDefault="002E6CE6" w:rsidP="002E6CE6">
      <w:pPr>
        <w:spacing w:after="0" w:line="0" w:lineRule="atLeast"/>
        <w:rPr>
          <w:rFonts w:hint="eastAsia"/>
        </w:rPr>
      </w:pPr>
      <w:r w:rsidRPr="002E6CE6">
        <w:t>相较于多数人将1%的时间用于战略规划，99%的时间付诸实施，无忧者则更加明智。</w:t>
      </w:r>
    </w:p>
    <w:p w14:paraId="02B0C3BE" w14:textId="77777777" w:rsidR="002E6CE6" w:rsidRPr="002E6CE6" w:rsidRDefault="002E6CE6" w:rsidP="002E6CE6">
      <w:pPr>
        <w:spacing w:after="0" w:line="0" w:lineRule="atLeast"/>
        <w:rPr>
          <w:rFonts w:hint="eastAsia"/>
        </w:rPr>
      </w:pPr>
      <w:r w:rsidRPr="002E6CE6">
        <w:t>他们将30%的时间投入于战略的制定与审视，而剩余的70%则高效执行，确保目标达成。</w:t>
      </w:r>
    </w:p>
    <w:p w14:paraId="5251EEAB" w14:textId="77777777" w:rsidR="002E6CE6" w:rsidRPr="002E6CE6" w:rsidRDefault="002E6CE6" w:rsidP="002E6CE6">
      <w:pPr>
        <w:spacing w:after="0" w:line="0" w:lineRule="atLeast"/>
        <w:rPr>
          <w:rFonts w:hint="eastAsia"/>
        </w:rPr>
      </w:pPr>
      <w:r w:rsidRPr="002E6CE6">
        <w:t>那么，无忧者究竟如何“洞察”世界，又如何“改变”世界呢？</w:t>
      </w:r>
    </w:p>
    <w:p w14:paraId="2C3DFB21" w14:textId="77777777" w:rsidR="002E6CE6" w:rsidRPr="002E6CE6" w:rsidRDefault="002E6CE6" w:rsidP="002E6CE6">
      <w:pPr>
        <w:spacing w:after="0" w:line="0" w:lineRule="atLeast"/>
        <w:rPr>
          <w:rFonts w:hint="eastAsia"/>
        </w:rPr>
      </w:pPr>
      <w:r w:rsidRPr="002E6CE6">
        <w:t> </w:t>
      </w:r>
    </w:p>
    <w:p w14:paraId="60D7E5C5" w14:textId="77777777" w:rsidR="002E6CE6" w:rsidRPr="002E6CE6" w:rsidRDefault="002E6CE6" w:rsidP="002E6CE6">
      <w:pPr>
        <w:spacing w:after="0" w:line="0" w:lineRule="atLeast"/>
        <w:rPr>
          <w:rFonts w:hint="eastAsia"/>
        </w:rPr>
      </w:pPr>
      <w:r w:rsidRPr="002E6CE6">
        <w:t>目录</w:t>
      </w:r>
      <w:r w:rsidRPr="002E6CE6">
        <w:br/>
        <w:t>序言：无忧者心中秉持的两大原则。</w:t>
      </w:r>
    </w:p>
    <w:p w14:paraId="5596AD07" w14:textId="77777777" w:rsidR="002E6CE6" w:rsidRPr="002E6CE6" w:rsidRDefault="002E6CE6" w:rsidP="002E6CE6">
      <w:pPr>
        <w:spacing w:after="0" w:line="0" w:lineRule="atLeast"/>
        <w:rPr>
          <w:rFonts w:hint="eastAsia"/>
        </w:rPr>
      </w:pPr>
      <w:r w:rsidRPr="002E6CE6">
        <w:t>首则原则：“事与愿违”与“未达预期”实则有别；</w:t>
      </w:r>
    </w:p>
    <w:p w14:paraId="1078C60E" w14:textId="77777777" w:rsidR="002E6CE6" w:rsidRPr="002E6CE6" w:rsidRDefault="002E6CE6" w:rsidP="002E6CE6">
      <w:pPr>
        <w:spacing w:after="0" w:line="0" w:lineRule="atLeast"/>
        <w:rPr>
          <w:rFonts w:hint="eastAsia"/>
        </w:rPr>
      </w:pPr>
      <w:r w:rsidRPr="002E6CE6">
        <w:t>次则原则：“无需解决”的问题观。</w:t>
      </w:r>
    </w:p>
    <w:p w14:paraId="0452B8C4" w14:textId="77777777" w:rsidR="002E6CE6" w:rsidRPr="002E6CE6" w:rsidRDefault="002E6CE6" w:rsidP="002E6CE6">
      <w:pPr>
        <w:spacing w:after="0" w:line="0" w:lineRule="atLeast"/>
        <w:rPr>
          <w:rFonts w:hint="eastAsia"/>
        </w:rPr>
      </w:pPr>
      <w:r w:rsidRPr="002E6CE6">
        <w:t>★★★第一部分★★★</w:t>
      </w:r>
      <w:r w:rsidRPr="002E6CE6">
        <w:br/>
        <w:t>无忧者“世界观”——让问题不再是问题的思维艺术。</w:t>
      </w:r>
      <w:r w:rsidRPr="002E6CE6">
        <w:br/>
        <w:t>第1章 勿忧事变：03为何“幸运儿”会被“灾难”偏爱</w:t>
      </w:r>
      <w:r w:rsidRPr="002E6CE6">
        <w:br/>
        <w:t>第2章 勿忧职场：12拒绝“赌博”，勇于挑战。</w:t>
      </w:r>
      <w:r w:rsidRPr="002E6CE6">
        <w:br/>
        <w:t>第3章 勿忧他人：17跳出“人往高处走，水往低处流”的误区。</w:t>
      </w:r>
    </w:p>
    <w:p w14:paraId="7486FB16" w14:textId="77777777" w:rsidR="002E6CE6" w:rsidRDefault="002E6CE6" w:rsidP="002E6CE6">
      <w:pPr>
        <w:spacing w:after="0" w:line="0" w:lineRule="atLeast"/>
        <w:rPr>
          <w:rFonts w:hint="eastAsia"/>
        </w:rPr>
      </w:pPr>
      <w:r w:rsidRPr="002E6CE6">
        <w:t>★★★第二部分★★★</w:t>
      </w:r>
      <w:r w:rsidRPr="002E6CE6">
        <w:br/>
      </w:r>
      <w:r w:rsidRPr="002E6CE6">
        <w:lastRenderedPageBreak/>
        <w:t>无忧者“改变世界”——将问题转化为具体挑战的思维策略。</w:t>
      </w:r>
      <w:r w:rsidRPr="002E6CE6">
        <w:br/>
        <w:t>29 积极思维者的“信心迷失”：非精神因素的启示。</w:t>
      </w:r>
    </w:p>
    <w:p w14:paraId="78B14B57" w14:textId="77777777" w:rsidR="002E6CE6" w:rsidRPr="002E6CE6" w:rsidRDefault="002E6CE6" w:rsidP="002E6CE6">
      <w:pPr>
        <w:spacing w:after="0" w:line="0" w:lineRule="atLeast"/>
        <w:rPr>
          <w:rFonts w:hint="eastAsia"/>
        </w:rPr>
      </w:pPr>
    </w:p>
    <w:p w14:paraId="795B6A8F" w14:textId="77777777" w:rsidR="002E6CE6" w:rsidRPr="002E6CE6" w:rsidRDefault="002E6CE6" w:rsidP="002E6CE6">
      <w:pPr>
        <w:spacing w:after="0" w:line="0" w:lineRule="atLeast"/>
        <w:rPr>
          <w:rFonts w:hint="eastAsia"/>
        </w:rPr>
      </w:pPr>
      <w:r w:rsidRPr="002E6CE6">
        <w:t>【作者简介】</w:t>
      </w:r>
    </w:p>
    <w:p w14:paraId="4313DB9F" w14:textId="77777777" w:rsidR="002E6CE6" w:rsidRPr="002E6CE6" w:rsidRDefault="002E6CE6" w:rsidP="002E6CE6">
      <w:pPr>
        <w:spacing w:after="0" w:line="0" w:lineRule="atLeast"/>
        <w:rPr>
          <w:rFonts w:hint="eastAsia"/>
        </w:rPr>
      </w:pPr>
      <w:r w:rsidRPr="002E6CE6">
        <w:t>木下胜寿Katsuhisa Kinoshita</w:t>
      </w:r>
    </w:p>
    <w:p w14:paraId="6BDD3D59" w14:textId="77777777" w:rsidR="002E6CE6" w:rsidRPr="002E6CE6" w:rsidRDefault="002E6CE6" w:rsidP="002E6CE6">
      <w:pPr>
        <w:spacing w:after="0" w:line="0" w:lineRule="atLeast"/>
        <w:rPr>
          <w:rFonts w:hint="eastAsia"/>
        </w:rPr>
      </w:pPr>
      <w:r w:rsidRPr="002E6CE6">
        <w:t>株式会社北之达人公司（东证Prime上市公司）代表取缔役社长。</w:t>
      </w:r>
    </w:p>
    <w:p w14:paraId="21877053" w14:textId="77777777" w:rsidR="002E6CE6" w:rsidRPr="002E6CE6" w:rsidRDefault="002E6CE6" w:rsidP="002E6CE6">
      <w:pPr>
        <w:spacing w:after="0" w:line="0" w:lineRule="atLeast"/>
        <w:rPr>
          <w:rFonts w:hint="eastAsia"/>
        </w:rPr>
      </w:pPr>
      <w:r w:rsidRPr="002E6CE6">
        <w:t>株式会社FM NORTH WAVE取缔役会长。</w:t>
      </w:r>
    </w:p>
    <w:p w14:paraId="63ECF6B1" w14:textId="77777777" w:rsidR="002E6CE6" w:rsidRPr="002E6CE6" w:rsidRDefault="002E6CE6" w:rsidP="002E6CE6">
      <w:pPr>
        <w:spacing w:after="0" w:line="0" w:lineRule="atLeast"/>
        <w:rPr>
          <w:rFonts w:hint="eastAsia"/>
        </w:rPr>
      </w:pPr>
      <w:r w:rsidRPr="002E6CE6">
        <w:t>1968年于神户出生。大学时期便曾有过创业经验，毕业后进入瑞可利（Recruit）公司任职。2002年，创立电子商务公司「株式会社北之达人公司」。</w:t>
      </w:r>
    </w:p>
    <w:p w14:paraId="14C0DCA3" w14:textId="77777777" w:rsidR="002E6CE6" w:rsidRPr="002E6CE6" w:rsidRDefault="002E6CE6" w:rsidP="002E6CE6">
      <w:pPr>
        <w:spacing w:after="0" w:line="0" w:lineRule="atLeast"/>
        <w:rPr>
          <w:rFonts w:hint="eastAsia"/>
        </w:rPr>
      </w:pPr>
      <w:r w:rsidRPr="002E6CE6">
        <w:t>以基于网络营销及管理会计的独特经营手法成功于东证Prime上市，一跃成为总市值1000亿日圆的企业。</w:t>
      </w:r>
    </w:p>
    <w:p w14:paraId="45DD281D" w14:textId="77777777" w:rsidR="002E6CE6" w:rsidRPr="002E6CE6" w:rsidRDefault="002E6CE6" w:rsidP="002E6CE6">
      <w:pPr>
        <w:spacing w:after="0" w:line="0" w:lineRule="atLeast"/>
        <w:rPr>
          <w:rFonts w:hint="eastAsia"/>
        </w:rPr>
      </w:pPr>
      <w:r w:rsidRPr="002E6CE6">
        <w:t>著作包括《亿万社长高获利经营术》、《向亿万电商社长学网路行销》等。</w:t>
      </w:r>
    </w:p>
    <w:p w14:paraId="5058C4A4" w14:textId="77777777" w:rsidR="002E6CE6" w:rsidRPr="002E6CE6" w:rsidRDefault="002E6CE6" w:rsidP="002E6CE6">
      <w:pPr>
        <w:spacing w:after="0" w:line="0" w:lineRule="atLeast"/>
        <w:rPr>
          <w:rFonts w:hint="eastAsia"/>
        </w:rPr>
      </w:pPr>
      <w:r w:rsidRPr="002E6CE6">
        <w:t> </w:t>
      </w:r>
    </w:p>
    <w:p w14:paraId="787C94D3" w14:textId="77777777" w:rsidR="002E6CE6" w:rsidRPr="002E6CE6" w:rsidRDefault="002E6CE6" w:rsidP="002E6CE6">
      <w:pPr>
        <w:spacing w:after="0" w:line="0" w:lineRule="atLeast"/>
        <w:rPr>
          <w:rFonts w:hint="eastAsia"/>
        </w:rPr>
      </w:pPr>
      <w:r w:rsidRPr="002E6CE6">
        <w:rPr>
          <w:rFonts w:ascii="Segoe UI Symbol" w:hAnsi="Segoe UI Symbol" w:cs="Segoe UI Symbol"/>
        </w:rPr>
        <w:t>➢</w:t>
      </w:r>
      <w:r w:rsidRPr="002E6CE6">
        <w:t>4度荣获富比世「亚洲优良中小企业200强」。</w:t>
      </w:r>
    </w:p>
    <w:p w14:paraId="5E666D45" w14:textId="77777777" w:rsidR="002E6CE6" w:rsidRPr="002E6CE6" w:rsidRDefault="002E6CE6" w:rsidP="002E6CE6">
      <w:pPr>
        <w:spacing w:after="0" w:line="0" w:lineRule="atLeast"/>
        <w:rPr>
          <w:rFonts w:hint="eastAsia"/>
        </w:rPr>
      </w:pPr>
      <w:r w:rsidRPr="002E6CE6">
        <w:rPr>
          <w:rFonts w:ascii="Segoe UI Symbol" w:hAnsi="Segoe UI Symbol" w:cs="Segoe UI Symbol"/>
        </w:rPr>
        <w:t>➢</w:t>
      </w:r>
      <w:r w:rsidRPr="002E6CE6">
        <w:t>荣获东洋经济Online「经市场肯定的经营者排名2019」TOP1。</w:t>
      </w:r>
    </w:p>
    <w:p w14:paraId="1A7ACB68" w14:textId="77777777" w:rsidR="002E6CE6" w:rsidRPr="002E6CE6" w:rsidRDefault="002E6CE6" w:rsidP="002E6CE6">
      <w:pPr>
        <w:spacing w:after="0" w:line="0" w:lineRule="atLeast"/>
        <w:rPr>
          <w:rFonts w:hint="eastAsia"/>
        </w:rPr>
      </w:pPr>
      <w:r w:rsidRPr="002E6CE6">
        <w:rPr>
          <w:rFonts w:ascii="Segoe UI Symbol" w:hAnsi="Segoe UI Symbol" w:cs="Segoe UI Symbol"/>
        </w:rPr>
        <w:t>➢</w:t>
      </w:r>
      <w:r w:rsidRPr="002E6CE6">
        <w:t>8度荣获日本政府所颁发的绀绶褒章。</w:t>
      </w:r>
    </w:p>
    <w:p w14:paraId="614E3B17" w14:textId="77777777" w:rsidR="002E6CE6" w:rsidRPr="002E6CE6" w:rsidRDefault="002E6CE6" w:rsidP="00F81E1A">
      <w:pPr>
        <w:spacing w:after="0" w:line="0" w:lineRule="atLeast"/>
        <w:rPr>
          <w:rFonts w:hint="eastAsia"/>
        </w:rPr>
      </w:pPr>
    </w:p>
    <w:p w14:paraId="08C49905" w14:textId="77777777" w:rsidR="002E6CE6" w:rsidRPr="008D28DB" w:rsidRDefault="002E6CE6" w:rsidP="00F81E1A">
      <w:pPr>
        <w:spacing w:after="0" w:line="0" w:lineRule="atLeast"/>
        <w:rPr>
          <w:rFonts w:hint="eastAsia"/>
        </w:rPr>
      </w:pPr>
    </w:p>
    <w:p w14:paraId="72AF6FD1" w14:textId="31335A01" w:rsidR="00F81E1A" w:rsidRPr="00C70F02" w:rsidRDefault="00F81E1A" w:rsidP="00F81E1A">
      <w:pPr>
        <w:snapToGrid w:val="0"/>
        <w:spacing w:after="0" w:line="240" w:lineRule="auto"/>
        <w:rPr>
          <w:rFonts w:asciiTheme="minorEastAsia" w:hAnsiTheme="minorEastAsia" w:hint="eastAsia"/>
          <w:b/>
          <w:bCs/>
          <w:sz w:val="36"/>
          <w:szCs w:val="40"/>
          <w:highlight w:val="yellow"/>
        </w:rPr>
      </w:pPr>
      <w:r>
        <w:rPr>
          <w:rFonts w:asciiTheme="minorEastAsia" w:hAnsiTheme="minorEastAsia" w:hint="eastAsia"/>
          <w:noProof/>
        </w:rPr>
        <w:drawing>
          <wp:anchor distT="0" distB="0" distL="114300" distR="114300" simplePos="0" relativeHeight="251677696" behindDoc="0" locked="0" layoutInCell="1" allowOverlap="1" wp14:anchorId="046E557F" wp14:editId="2B86C0FD">
            <wp:simplePos x="0" y="0"/>
            <wp:positionH relativeFrom="column">
              <wp:posOffset>0</wp:posOffset>
            </wp:positionH>
            <wp:positionV relativeFrom="paragraph">
              <wp:posOffset>0</wp:posOffset>
            </wp:positionV>
            <wp:extent cx="1270015" cy="1836420"/>
            <wp:effectExtent l="0" t="0" r="6350" b="0"/>
            <wp:wrapSquare wrapText="bothSides"/>
            <wp:docPr id="859187070" name="图片 1" descr="QR 代码&#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187070" name="图片 1" descr="QR 代码&#10;&#10;AI 生成的内容可能不正确。"/>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70015" cy="1836420"/>
                    </a:xfrm>
                    <a:prstGeom prst="rect">
                      <a:avLst/>
                    </a:prstGeom>
                  </pic:spPr>
                </pic:pic>
              </a:graphicData>
            </a:graphic>
          </wp:anchor>
        </w:drawing>
      </w:r>
      <w:r w:rsidRPr="00C70F02">
        <w:rPr>
          <w:rFonts w:asciiTheme="minorEastAsia" w:hAnsiTheme="minorEastAsia" w:hint="eastAsia"/>
          <w:b/>
          <w:bCs/>
          <w:sz w:val="36"/>
          <w:szCs w:val="40"/>
          <w:highlight w:val="yellow"/>
        </w:rPr>
        <w:t>#非虚构/科普</w:t>
      </w:r>
      <w:r>
        <w:rPr>
          <w:rFonts w:asciiTheme="minorEastAsia" w:hAnsiTheme="minorEastAsia" w:hint="eastAsia"/>
          <w:b/>
          <w:bCs/>
          <w:sz w:val="36"/>
          <w:szCs w:val="40"/>
          <w:highlight w:val="yellow"/>
        </w:rPr>
        <w:t xml:space="preserve"> 8</w:t>
      </w:r>
    </w:p>
    <w:p w14:paraId="4F619398" w14:textId="77777777" w:rsidR="00F81E1A" w:rsidRPr="00F81E1A" w:rsidRDefault="00F81E1A" w:rsidP="00F81E1A">
      <w:pPr>
        <w:snapToGrid w:val="0"/>
        <w:spacing w:after="0" w:line="240" w:lineRule="auto"/>
        <w:rPr>
          <w:rFonts w:asciiTheme="minorEastAsia" w:hAnsiTheme="minorEastAsia" w:hint="eastAsia"/>
          <w:b/>
          <w:bCs/>
        </w:rPr>
      </w:pPr>
      <w:r w:rsidRPr="00F81E1A">
        <w:rPr>
          <w:rFonts w:asciiTheme="minorEastAsia" w:hAnsiTheme="minorEastAsia" w:hint="eastAsia"/>
          <w:b/>
          <w:bCs/>
        </w:rPr>
        <w:t>暂译：赠予生活在「地震」和「火山」之国的你 大人的地理教室</w:t>
      </w:r>
    </w:p>
    <w:p w14:paraId="6D6812FF" w14:textId="77777777" w:rsidR="00F81E1A" w:rsidRPr="00F81E1A" w:rsidRDefault="00F81E1A" w:rsidP="00F81E1A">
      <w:pPr>
        <w:snapToGrid w:val="0"/>
        <w:spacing w:after="0" w:line="240" w:lineRule="auto"/>
        <w:rPr>
          <w:rFonts w:asciiTheme="minorEastAsia" w:hAnsiTheme="minorEastAsia" w:hint="eastAsia"/>
          <w:b/>
          <w:bCs/>
          <w:lang w:eastAsia="ja-JP"/>
        </w:rPr>
      </w:pPr>
      <w:r w:rsidRPr="00F81E1A">
        <w:rPr>
          <w:rFonts w:asciiTheme="minorEastAsia" w:hAnsiTheme="minorEastAsia" w:hint="eastAsia"/>
          <w:b/>
          <w:bCs/>
          <w:lang w:eastAsia="ja-JP"/>
        </w:rPr>
        <w:t xml:space="preserve">「地震」と「火山」の国に暮らすあなたに贈る 大人のための地学の教室 </w:t>
      </w:r>
    </w:p>
    <w:p w14:paraId="4CADA63D" w14:textId="77777777" w:rsidR="00F81E1A" w:rsidRPr="00F81E1A" w:rsidRDefault="00F81E1A" w:rsidP="00F81E1A">
      <w:pPr>
        <w:snapToGrid w:val="0"/>
        <w:spacing w:after="0" w:line="240" w:lineRule="auto"/>
        <w:rPr>
          <w:rFonts w:asciiTheme="minorEastAsia" w:hAnsiTheme="minorEastAsia" w:hint="eastAsia"/>
          <w:b/>
          <w:bCs/>
          <w:lang w:eastAsia="ja-JP"/>
        </w:rPr>
      </w:pPr>
      <w:r w:rsidRPr="00F81E1A">
        <w:rPr>
          <w:rFonts w:asciiTheme="minorEastAsia" w:hAnsiTheme="minorEastAsia" w:hint="eastAsia"/>
          <w:b/>
          <w:bCs/>
          <w:lang w:eastAsia="ja-JP"/>
        </w:rPr>
        <w:t>鎌田浩毅 (著)</w:t>
      </w:r>
    </w:p>
    <w:p w14:paraId="3CCF57B0" w14:textId="77777777" w:rsidR="00F81E1A" w:rsidRPr="00F81E1A" w:rsidRDefault="00F81E1A" w:rsidP="00F81E1A">
      <w:pPr>
        <w:snapToGrid w:val="0"/>
        <w:spacing w:after="0" w:line="240" w:lineRule="auto"/>
        <w:rPr>
          <w:rFonts w:asciiTheme="minorEastAsia" w:hAnsiTheme="minorEastAsia" w:hint="eastAsia"/>
          <w:b/>
          <w:bCs/>
          <w:lang w:eastAsia="ja-JP"/>
        </w:rPr>
      </w:pPr>
      <w:r w:rsidRPr="00F81E1A">
        <w:rPr>
          <w:rFonts w:asciiTheme="minorEastAsia" w:hAnsiTheme="minorEastAsia" w:hint="eastAsia"/>
          <w:b/>
          <w:bCs/>
          <w:lang w:eastAsia="ja-JP"/>
        </w:rPr>
        <w:t>出版社</w:t>
      </w:r>
      <w:r w:rsidRPr="00F81E1A">
        <w:rPr>
          <w:rFonts w:asciiTheme="minorEastAsia" w:hAnsiTheme="minorEastAsia"/>
          <w:b/>
          <w:bCs/>
          <w:lang w:eastAsia="ja-JP"/>
        </w:rPr>
        <w:t xml:space="preserve"> </w:t>
      </w:r>
      <w:r w:rsidRPr="00F81E1A">
        <w:rPr>
          <w:rFonts w:ascii="Times New Roman" w:hAnsi="Times New Roman" w:cs="Times New Roman"/>
          <w:b/>
          <w:bCs/>
          <w:lang w:eastAsia="ja-JP"/>
        </w:rPr>
        <w:t>‏</w:t>
      </w:r>
      <w:r w:rsidRPr="00F81E1A">
        <w:rPr>
          <w:rFonts w:asciiTheme="minorEastAsia" w:hAnsiTheme="minorEastAsia"/>
          <w:b/>
          <w:bCs/>
          <w:lang w:eastAsia="ja-JP"/>
        </w:rPr>
        <w:t xml:space="preserve"> : </w:t>
      </w:r>
      <w:r w:rsidRPr="00F81E1A">
        <w:rPr>
          <w:rFonts w:ascii="Times New Roman" w:hAnsi="Times New Roman" w:cs="Times New Roman"/>
          <w:b/>
          <w:bCs/>
          <w:lang w:eastAsia="ja-JP"/>
        </w:rPr>
        <w:t>‎</w:t>
      </w:r>
      <w:r w:rsidRPr="00F81E1A">
        <w:rPr>
          <w:rFonts w:asciiTheme="minorEastAsia" w:hAnsiTheme="minorEastAsia"/>
          <w:b/>
          <w:bCs/>
          <w:lang w:eastAsia="ja-JP"/>
        </w:rPr>
        <w:t xml:space="preserve"> ダイヤモンド社 (2025/2/18)</w:t>
      </w:r>
    </w:p>
    <w:p w14:paraId="7963D97E" w14:textId="77777777" w:rsidR="00F81E1A" w:rsidRPr="00F81E1A" w:rsidRDefault="00F81E1A" w:rsidP="00F81E1A">
      <w:pPr>
        <w:snapToGrid w:val="0"/>
        <w:spacing w:after="0" w:line="240" w:lineRule="auto"/>
        <w:rPr>
          <w:rFonts w:asciiTheme="minorEastAsia" w:hAnsiTheme="minorEastAsia" w:hint="eastAsia"/>
          <w:b/>
          <w:bCs/>
        </w:rPr>
      </w:pPr>
      <w:r w:rsidRPr="00F81E1A">
        <w:rPr>
          <w:rFonts w:asciiTheme="minorEastAsia" w:hAnsiTheme="minorEastAsia"/>
          <w:b/>
          <w:bCs/>
        </w:rPr>
        <w:t xml:space="preserve">ISBN-13 </w:t>
      </w:r>
      <w:r w:rsidRPr="00F81E1A">
        <w:rPr>
          <w:rFonts w:ascii="Times New Roman" w:hAnsi="Times New Roman" w:cs="Times New Roman"/>
          <w:b/>
          <w:bCs/>
        </w:rPr>
        <w:t>‏</w:t>
      </w:r>
      <w:r w:rsidRPr="00F81E1A">
        <w:rPr>
          <w:rFonts w:asciiTheme="minorEastAsia" w:hAnsiTheme="minorEastAsia"/>
          <w:b/>
          <w:bCs/>
        </w:rPr>
        <w:t xml:space="preserve"> : </w:t>
      </w:r>
      <w:r w:rsidRPr="00F81E1A">
        <w:rPr>
          <w:rFonts w:ascii="Times New Roman" w:hAnsi="Times New Roman" w:cs="Times New Roman"/>
          <w:b/>
          <w:bCs/>
        </w:rPr>
        <w:t>‎</w:t>
      </w:r>
      <w:r w:rsidRPr="00F81E1A">
        <w:rPr>
          <w:rFonts w:asciiTheme="minorEastAsia" w:hAnsiTheme="minorEastAsia"/>
          <w:b/>
          <w:bCs/>
        </w:rPr>
        <w:t xml:space="preserve"> 9784478121023</w:t>
      </w:r>
    </w:p>
    <w:p w14:paraId="069BBFD2" w14:textId="77777777" w:rsidR="00F81E1A" w:rsidRDefault="00F81E1A" w:rsidP="00F81E1A">
      <w:pPr>
        <w:snapToGrid w:val="0"/>
        <w:spacing w:after="0" w:line="240" w:lineRule="auto"/>
        <w:rPr>
          <w:rFonts w:asciiTheme="minorEastAsia" w:hAnsiTheme="minorEastAsia" w:hint="eastAsia"/>
        </w:rPr>
      </w:pPr>
    </w:p>
    <w:p w14:paraId="201A974F" w14:textId="77777777" w:rsidR="00F81E1A" w:rsidRPr="00DE50C7" w:rsidRDefault="00F81E1A" w:rsidP="00F81E1A">
      <w:pPr>
        <w:snapToGrid w:val="0"/>
        <w:spacing w:after="0" w:line="240" w:lineRule="auto"/>
        <w:rPr>
          <w:rFonts w:asciiTheme="minorEastAsia" w:hAnsiTheme="minorEastAsia" w:hint="eastAsia"/>
        </w:rPr>
      </w:pPr>
    </w:p>
    <w:p w14:paraId="372B7822" w14:textId="77777777" w:rsidR="00F81E1A" w:rsidRPr="00C70F02" w:rsidRDefault="00F81E1A" w:rsidP="00F81E1A">
      <w:pPr>
        <w:snapToGrid w:val="0"/>
        <w:spacing w:after="0" w:line="240" w:lineRule="auto"/>
        <w:rPr>
          <w:rFonts w:asciiTheme="minorEastAsia" w:hAnsiTheme="minorEastAsia" w:hint="eastAsia"/>
        </w:rPr>
      </w:pPr>
      <w:r w:rsidRPr="00C70F02">
        <w:rPr>
          <w:rFonts w:asciiTheme="minorEastAsia" w:hAnsiTheme="minorEastAsia" w:hint="eastAsia"/>
        </w:rPr>
        <w:t>在千年一遇的地壳变动时代下，日本列岛面临地震与火山频繁活动的高风险，本书通俗易懂的语言，引导读者重新认识地球的生成历程与内部结构，并从现象、历史、理论与实例四大层面，深入浅出地说明「地学」对于现代生活的必要性。</w:t>
      </w:r>
    </w:p>
    <w:p w14:paraId="19AC804D" w14:textId="77777777" w:rsidR="00F81E1A" w:rsidRPr="00C70F02" w:rsidRDefault="00F81E1A" w:rsidP="00F81E1A">
      <w:pPr>
        <w:snapToGrid w:val="0"/>
        <w:spacing w:after="0" w:line="240" w:lineRule="auto"/>
        <w:rPr>
          <w:rFonts w:asciiTheme="minorEastAsia" w:hAnsiTheme="minorEastAsia" w:hint="eastAsia"/>
        </w:rPr>
      </w:pPr>
      <w:r w:rsidRPr="00C70F02">
        <w:rPr>
          <w:rFonts w:asciiTheme="minorEastAsia" w:hAnsiTheme="minorEastAsia" w:hint="eastAsia"/>
        </w:rPr>
        <w:t>第一章从「地球的历史」谈起，带领读者追溯46亿年前的地球诞生，从火球状态到表面逐渐冷却，形成海洋与大气，再经历生物的诞生、演化与多次大灭绝，强调人类的出现不过是这段历史中的最后几秒。作者透过「地球年历」将地球的历史压缩为一年，直观呈现地球变迁的尺度与生命诞生的偶然性。</w:t>
      </w:r>
    </w:p>
    <w:p w14:paraId="09C2DC8C" w14:textId="77777777" w:rsidR="00F81E1A" w:rsidRPr="00C70F02" w:rsidRDefault="00F81E1A" w:rsidP="00F81E1A">
      <w:pPr>
        <w:snapToGrid w:val="0"/>
        <w:spacing w:after="0" w:line="240" w:lineRule="auto"/>
        <w:rPr>
          <w:rFonts w:asciiTheme="minorEastAsia" w:hAnsiTheme="minorEastAsia" w:hint="eastAsia"/>
        </w:rPr>
      </w:pPr>
      <w:r w:rsidRPr="00C70F02">
        <w:rPr>
          <w:rFonts w:asciiTheme="minorEastAsia" w:hAnsiTheme="minorEastAsia" w:hint="eastAsia"/>
        </w:rPr>
        <w:t>第二章深入剖析地球内部的结构与动态，介绍地核、地幔与地壳的层次差异，并说明地球是如何透过放射性衰变产生热能，使地表不断地进行造山与地震活动。章节中也介绍了固体地球与流体地球的差异，说明地学涵盖固体、液体与气体三相的相互作用。</w:t>
      </w:r>
    </w:p>
    <w:p w14:paraId="1393A0C8" w14:textId="77777777" w:rsidR="00F81E1A" w:rsidRPr="00C70F02" w:rsidRDefault="00F81E1A" w:rsidP="00F81E1A">
      <w:pPr>
        <w:snapToGrid w:val="0"/>
        <w:spacing w:after="0" w:line="240" w:lineRule="auto"/>
        <w:rPr>
          <w:rFonts w:asciiTheme="minorEastAsia" w:hAnsiTheme="minorEastAsia" w:hint="eastAsia"/>
        </w:rPr>
      </w:pPr>
      <w:r w:rsidRPr="00C70F02">
        <w:rPr>
          <w:rFonts w:asciiTheme="minorEastAsia" w:hAnsiTheme="minorEastAsia" w:hint="eastAsia"/>
        </w:rPr>
        <w:t>第三章聚焦于「板块构造论」的建立与发展，从魏格纳的大陆漂移假说谈起，进而介绍海岭、隐没带、火山弧的形成原理，说明板块运动如何造成地震、火山与岛屿的生成。书中亦针对日本列岛的特殊板块环境提出警告，提醒读者未来数十年内仍处于高灾害风险期。</w:t>
      </w:r>
    </w:p>
    <w:p w14:paraId="218BDBCB" w14:textId="77777777" w:rsidR="00F81E1A" w:rsidRPr="00C70F02" w:rsidRDefault="00F81E1A" w:rsidP="00F81E1A">
      <w:pPr>
        <w:snapToGrid w:val="0"/>
        <w:spacing w:after="0" w:line="240" w:lineRule="auto"/>
        <w:rPr>
          <w:rFonts w:asciiTheme="minorEastAsia" w:hAnsiTheme="minorEastAsia" w:hint="eastAsia"/>
        </w:rPr>
      </w:pPr>
      <w:r w:rsidRPr="00C70F02">
        <w:rPr>
          <w:rFonts w:asciiTheme="minorEastAsia" w:hAnsiTheme="minorEastAsia" w:hint="eastAsia"/>
        </w:rPr>
        <w:t>第四至第六章则分别探讨火山的成因、喷火类型与灾害风险，详细介绍地下资源的形成机制，例如金属矿脉与热水矿床如何在火山活动中生成，并以九州火山为实例说明调查与研究方法。此外也说明大型地震与海啸的机制，并以南海海槽地震作为即将到来的重大风险进行分析。</w:t>
      </w:r>
    </w:p>
    <w:p w14:paraId="0D7BCAFF" w14:textId="77777777" w:rsidR="00F81E1A" w:rsidRPr="00C70F02" w:rsidRDefault="00F81E1A" w:rsidP="00F81E1A">
      <w:pPr>
        <w:snapToGrid w:val="0"/>
        <w:spacing w:after="0" w:line="240" w:lineRule="auto"/>
        <w:rPr>
          <w:rFonts w:asciiTheme="minorEastAsia" w:hAnsiTheme="minorEastAsia" w:hint="eastAsia"/>
        </w:rPr>
      </w:pPr>
      <w:r w:rsidRPr="00C70F02">
        <w:rPr>
          <w:rFonts w:asciiTheme="minorEastAsia" w:hAnsiTheme="minorEastAsia" w:hint="eastAsia"/>
        </w:rPr>
        <w:t>第七章呼吁读者从地学中学会拉长时间视角来看待地球上的变迁与危机。本章也结合气候变迁与灾害防备的议题，提出在全球化与气候变迁交错下，唯有提升地学素养，才能在风险中做出正确选择。</w:t>
      </w:r>
    </w:p>
    <w:p w14:paraId="612760B7" w14:textId="77777777" w:rsidR="00F81E1A" w:rsidRPr="00C70F02" w:rsidRDefault="00F81E1A" w:rsidP="00F81E1A">
      <w:pPr>
        <w:snapToGrid w:val="0"/>
        <w:spacing w:after="0" w:line="240" w:lineRule="auto"/>
        <w:rPr>
          <w:rFonts w:asciiTheme="minorEastAsia" w:hAnsiTheme="minorEastAsia" w:hint="eastAsia"/>
        </w:rPr>
      </w:pPr>
      <w:r w:rsidRPr="00C70F02">
        <w:rPr>
          <w:rFonts w:asciiTheme="minorEastAsia" w:hAnsiTheme="minorEastAsia" w:hint="eastAsia"/>
        </w:rPr>
        <w:t>本书兼具知识性与警示性，适合所有对地球现象感兴趣、希望具备防灾意识与长远眼光的现代读者。藉由图解、问答补充与具象化比喻，让艰深的地球科学概念变得贴近生活，帮助读者从「为什么我们住在这里」的问题开始，逐步建立与自然共存的认知与行动力。</w:t>
      </w:r>
    </w:p>
    <w:p w14:paraId="3EB642A5" w14:textId="77777777" w:rsidR="00F81E1A" w:rsidRPr="00C70F02" w:rsidRDefault="00F81E1A" w:rsidP="00F81E1A">
      <w:pPr>
        <w:snapToGrid w:val="0"/>
        <w:spacing w:after="0" w:line="240" w:lineRule="auto"/>
        <w:rPr>
          <w:rFonts w:asciiTheme="minorEastAsia" w:hAnsiTheme="minorEastAsia" w:hint="eastAsia"/>
        </w:rPr>
      </w:pPr>
    </w:p>
    <w:p w14:paraId="71277893" w14:textId="77777777" w:rsidR="00F81E1A" w:rsidRPr="00C70F02" w:rsidRDefault="00F81E1A" w:rsidP="00F81E1A">
      <w:pPr>
        <w:snapToGrid w:val="0"/>
        <w:spacing w:after="0" w:line="240" w:lineRule="auto"/>
        <w:rPr>
          <w:rFonts w:asciiTheme="minorEastAsia" w:hAnsiTheme="minorEastAsia" w:hint="eastAsia"/>
        </w:rPr>
      </w:pPr>
      <w:r w:rsidRPr="00C70F02">
        <w:rPr>
          <w:rFonts w:asciiTheme="minorEastAsia" w:hAnsiTheme="minorEastAsia" w:hint="eastAsia"/>
        </w:rPr>
        <w:t>目次</w:t>
      </w:r>
    </w:p>
    <w:p w14:paraId="124987EE" w14:textId="77777777" w:rsidR="00F81E1A" w:rsidRPr="00C70F02" w:rsidRDefault="00F81E1A" w:rsidP="00F81E1A">
      <w:pPr>
        <w:snapToGrid w:val="0"/>
        <w:spacing w:after="0" w:line="240" w:lineRule="auto"/>
        <w:rPr>
          <w:rFonts w:asciiTheme="minorEastAsia" w:hAnsiTheme="minorEastAsia" w:hint="eastAsia"/>
        </w:rPr>
      </w:pPr>
      <w:r w:rsidRPr="00C70F02">
        <w:rPr>
          <w:rFonts w:asciiTheme="minorEastAsia" w:hAnsiTheme="minorEastAsia" w:hint="eastAsia"/>
        </w:rPr>
        <w:t>前言</w:t>
      </w:r>
    </w:p>
    <w:p w14:paraId="29F077ED" w14:textId="77777777" w:rsidR="00F81E1A" w:rsidRPr="00C70F02" w:rsidRDefault="00F81E1A" w:rsidP="00F81E1A">
      <w:pPr>
        <w:snapToGrid w:val="0"/>
        <w:spacing w:after="0" w:line="240" w:lineRule="auto"/>
        <w:rPr>
          <w:rFonts w:asciiTheme="minorEastAsia" w:hAnsiTheme="minorEastAsia" w:hint="eastAsia"/>
        </w:rPr>
      </w:pPr>
      <w:r w:rsidRPr="00C70F02">
        <w:rPr>
          <w:rFonts w:asciiTheme="minorEastAsia" w:hAnsiTheme="minorEastAsia" w:hint="eastAsia"/>
        </w:rPr>
        <w:t>第一章</w:t>
      </w:r>
      <w:r w:rsidRPr="00C70F02">
        <w:rPr>
          <w:rFonts w:asciiTheme="minorEastAsia" w:hAnsiTheme="minorEastAsia" w:hint="eastAsia"/>
        </w:rPr>
        <w:tab/>
        <w:t>地球会持续变化</w:t>
      </w:r>
    </w:p>
    <w:p w14:paraId="093576FF" w14:textId="77777777" w:rsidR="00F81E1A" w:rsidRPr="00C70F02" w:rsidRDefault="00F81E1A" w:rsidP="00F81E1A">
      <w:pPr>
        <w:snapToGrid w:val="0"/>
        <w:spacing w:after="0" w:line="240" w:lineRule="auto"/>
        <w:rPr>
          <w:rFonts w:asciiTheme="minorEastAsia" w:hAnsiTheme="minorEastAsia" w:hint="eastAsia"/>
        </w:rPr>
      </w:pPr>
      <w:r w:rsidRPr="00C70F02">
        <w:rPr>
          <w:rFonts w:asciiTheme="minorEastAsia" w:hAnsiTheme="minorEastAsia" w:hint="eastAsia"/>
        </w:rPr>
        <w:t>第二章</w:t>
      </w:r>
      <w:r w:rsidRPr="00C70F02">
        <w:rPr>
          <w:rFonts w:asciiTheme="minorEastAsia" w:hAnsiTheme="minorEastAsia" w:hint="eastAsia"/>
        </w:rPr>
        <w:tab/>
        <w:t>地球内部的地函</w:t>
      </w:r>
    </w:p>
    <w:p w14:paraId="6322DB71" w14:textId="77777777" w:rsidR="00F81E1A" w:rsidRPr="00C70F02" w:rsidRDefault="00F81E1A" w:rsidP="00F81E1A">
      <w:pPr>
        <w:snapToGrid w:val="0"/>
        <w:spacing w:after="0" w:line="240" w:lineRule="auto"/>
        <w:rPr>
          <w:rFonts w:asciiTheme="minorEastAsia" w:hAnsiTheme="minorEastAsia" w:hint="eastAsia"/>
        </w:rPr>
      </w:pPr>
      <w:r w:rsidRPr="00C70F02">
        <w:rPr>
          <w:rFonts w:asciiTheme="minorEastAsia" w:hAnsiTheme="minorEastAsia" w:hint="eastAsia"/>
        </w:rPr>
        <w:lastRenderedPageBreak/>
        <w:t>第三章</w:t>
      </w:r>
      <w:r w:rsidRPr="00C70F02">
        <w:rPr>
          <w:rFonts w:asciiTheme="minorEastAsia" w:hAnsiTheme="minorEastAsia" w:hint="eastAsia"/>
        </w:rPr>
        <w:tab/>
        <w:t>什么是板块构造论</w:t>
      </w:r>
    </w:p>
    <w:p w14:paraId="4B4970D7" w14:textId="77777777" w:rsidR="00F81E1A" w:rsidRPr="00C70F02" w:rsidRDefault="00F81E1A" w:rsidP="00F81E1A">
      <w:pPr>
        <w:snapToGrid w:val="0"/>
        <w:spacing w:after="0" w:line="240" w:lineRule="auto"/>
        <w:rPr>
          <w:rFonts w:asciiTheme="minorEastAsia" w:hAnsiTheme="minorEastAsia" w:hint="eastAsia"/>
        </w:rPr>
      </w:pPr>
      <w:r w:rsidRPr="00C70F02">
        <w:rPr>
          <w:rFonts w:asciiTheme="minorEastAsia" w:hAnsiTheme="minorEastAsia" w:hint="eastAsia"/>
        </w:rPr>
        <w:t>第四章</w:t>
      </w:r>
      <w:r w:rsidRPr="00C70F02">
        <w:rPr>
          <w:rFonts w:asciiTheme="minorEastAsia" w:hAnsiTheme="minorEastAsia" w:hint="eastAsia"/>
        </w:rPr>
        <w:tab/>
        <w:t>岩浆的构造</w:t>
      </w:r>
    </w:p>
    <w:p w14:paraId="5B7ACC6F" w14:textId="77777777" w:rsidR="00F81E1A" w:rsidRPr="00C70F02" w:rsidRDefault="00F81E1A" w:rsidP="00F81E1A">
      <w:pPr>
        <w:snapToGrid w:val="0"/>
        <w:spacing w:after="0" w:line="240" w:lineRule="auto"/>
        <w:rPr>
          <w:rFonts w:asciiTheme="minorEastAsia" w:hAnsiTheme="minorEastAsia" w:hint="eastAsia"/>
        </w:rPr>
      </w:pPr>
      <w:r w:rsidRPr="00C70F02">
        <w:rPr>
          <w:rFonts w:asciiTheme="minorEastAsia" w:hAnsiTheme="minorEastAsia" w:hint="eastAsia"/>
        </w:rPr>
        <w:t>第五章</w:t>
      </w:r>
      <w:r w:rsidRPr="00C70F02">
        <w:rPr>
          <w:rFonts w:asciiTheme="minorEastAsia" w:hAnsiTheme="minorEastAsia" w:hint="eastAsia"/>
        </w:rPr>
        <w:tab/>
        <w:t>剧烈火山爆发的风险</w:t>
      </w:r>
    </w:p>
    <w:p w14:paraId="1101A07C" w14:textId="77777777" w:rsidR="00F81E1A" w:rsidRPr="00C70F02" w:rsidRDefault="00F81E1A" w:rsidP="00F81E1A">
      <w:pPr>
        <w:snapToGrid w:val="0"/>
        <w:spacing w:after="0" w:line="240" w:lineRule="auto"/>
        <w:rPr>
          <w:rFonts w:asciiTheme="minorEastAsia" w:hAnsiTheme="minorEastAsia" w:hint="eastAsia"/>
        </w:rPr>
      </w:pPr>
      <w:r w:rsidRPr="00C70F02">
        <w:rPr>
          <w:rFonts w:asciiTheme="minorEastAsia" w:hAnsiTheme="minorEastAsia" w:hint="eastAsia"/>
        </w:rPr>
        <w:t>第六章</w:t>
      </w:r>
      <w:r w:rsidRPr="00C70F02">
        <w:rPr>
          <w:rFonts w:asciiTheme="minorEastAsia" w:hAnsiTheme="minorEastAsia" w:hint="eastAsia"/>
        </w:rPr>
        <w:tab/>
        <w:t>今后必定发生的超巨大地震</w:t>
      </w:r>
    </w:p>
    <w:p w14:paraId="06766694" w14:textId="77777777" w:rsidR="00F81E1A" w:rsidRPr="00C70F02" w:rsidRDefault="00F81E1A" w:rsidP="00F81E1A">
      <w:pPr>
        <w:snapToGrid w:val="0"/>
        <w:spacing w:after="0" w:line="240" w:lineRule="auto"/>
        <w:rPr>
          <w:rFonts w:asciiTheme="minorEastAsia" w:hAnsiTheme="minorEastAsia" w:hint="eastAsia"/>
        </w:rPr>
      </w:pPr>
      <w:r w:rsidRPr="00C70F02">
        <w:rPr>
          <w:rFonts w:asciiTheme="minorEastAsia" w:hAnsiTheme="minorEastAsia" w:hint="eastAsia"/>
        </w:rPr>
        <w:t>第七章</w:t>
      </w:r>
      <w:r w:rsidRPr="00C70F02">
        <w:rPr>
          <w:rFonts w:asciiTheme="minorEastAsia" w:hAnsiTheme="minorEastAsia" w:hint="eastAsia"/>
        </w:rPr>
        <w:tab/>
        <w:t>为了活下去，需要培养的「长远眼光」</w:t>
      </w:r>
    </w:p>
    <w:p w14:paraId="0749F1B8" w14:textId="77777777" w:rsidR="00F81E1A" w:rsidRPr="00C70F02" w:rsidRDefault="00F81E1A" w:rsidP="00F81E1A">
      <w:pPr>
        <w:snapToGrid w:val="0"/>
        <w:spacing w:after="0" w:line="240" w:lineRule="auto"/>
        <w:rPr>
          <w:rFonts w:asciiTheme="minorEastAsia" w:hAnsiTheme="minorEastAsia" w:hint="eastAsia"/>
        </w:rPr>
      </w:pPr>
    </w:p>
    <w:p w14:paraId="3ACACAEE" w14:textId="77777777" w:rsidR="00F81E1A" w:rsidRPr="00C70F02" w:rsidRDefault="00F81E1A" w:rsidP="00F81E1A">
      <w:pPr>
        <w:snapToGrid w:val="0"/>
        <w:spacing w:after="0" w:line="240" w:lineRule="auto"/>
        <w:rPr>
          <w:rFonts w:asciiTheme="minorEastAsia" w:hAnsiTheme="minorEastAsia" w:hint="eastAsia"/>
          <w:lang w:eastAsia="ja-JP"/>
        </w:rPr>
      </w:pPr>
      <w:r w:rsidRPr="00C70F02">
        <w:rPr>
          <w:rFonts w:asciiTheme="minorEastAsia" w:hAnsiTheme="minorEastAsia" w:hint="eastAsia"/>
          <w:lang w:eastAsia="ja-JP"/>
        </w:rPr>
        <w:t>鐮田浩毅（Kamata Hiroki）</w:t>
      </w:r>
    </w:p>
    <w:p w14:paraId="10D7D0F3" w14:textId="77777777" w:rsidR="00F81E1A" w:rsidRPr="00C70F02" w:rsidRDefault="00F81E1A" w:rsidP="00F81E1A">
      <w:pPr>
        <w:snapToGrid w:val="0"/>
        <w:spacing w:after="0" w:line="240" w:lineRule="auto"/>
        <w:rPr>
          <w:rFonts w:asciiTheme="minorEastAsia" w:hAnsiTheme="minorEastAsia" w:hint="eastAsia"/>
        </w:rPr>
      </w:pPr>
      <w:r w:rsidRPr="00C70F02">
        <w:rPr>
          <w:rFonts w:asciiTheme="minorEastAsia" w:hAnsiTheme="minorEastAsia" w:hint="eastAsia"/>
        </w:rPr>
        <w:t>京都大学名誉教授、京都大学经营管理研究所客座教授、龙谷大学客座教授。</w:t>
      </w:r>
      <w:r w:rsidRPr="00C70F02">
        <w:rPr>
          <w:rFonts w:asciiTheme="minorEastAsia" w:hAnsiTheme="minorEastAsia"/>
        </w:rPr>
        <w:t>1955年出生于东京，毕业于东京大学理学院地球科学系。</w:t>
      </w:r>
      <w:r w:rsidRPr="00C70F02">
        <w:rPr>
          <w:rFonts w:asciiTheme="minorEastAsia" w:hAnsiTheme="minorEastAsia"/>
          <w:lang w:eastAsia="ja-JP"/>
        </w:rPr>
        <w:t>曾任职于通商产业省（现为经济产业省），1997年起担任京都大学人类</w:t>
      </w:r>
      <w:r w:rsidRPr="00C70F02">
        <w:rPr>
          <w:rFonts w:ascii="微软雅黑" w:eastAsia="微软雅黑" w:hAnsi="微软雅黑" w:cs="微软雅黑" w:hint="eastAsia"/>
          <w:lang w:eastAsia="ja-JP"/>
        </w:rPr>
        <w:t>・</w:t>
      </w:r>
      <w:r w:rsidRPr="00C70F02">
        <w:rPr>
          <w:rFonts w:ascii="等线" w:eastAsia="等线" w:hAnsi="等线" w:cs="等线" w:hint="eastAsia"/>
          <w:lang w:eastAsia="ja-JP"/>
        </w:rPr>
        <w:t>环境学研究科教授。</w:t>
      </w:r>
      <w:r w:rsidRPr="00C70F02">
        <w:rPr>
          <w:rFonts w:ascii="等线" w:eastAsia="等线" w:hAnsi="等线" w:cs="等线" w:hint="eastAsia"/>
        </w:rPr>
        <w:t>理学博士（东京大学）。专长为火山学、地球科学与科学传播。</w:t>
      </w:r>
    </w:p>
    <w:p w14:paraId="4277AE81" w14:textId="77777777" w:rsidR="00F81E1A" w:rsidRPr="00DE50C7" w:rsidRDefault="00F81E1A" w:rsidP="00F81E1A">
      <w:pPr>
        <w:snapToGrid w:val="0"/>
        <w:spacing w:after="0" w:line="240" w:lineRule="auto"/>
        <w:rPr>
          <w:rFonts w:asciiTheme="minorEastAsia" w:hAnsiTheme="minorEastAsia" w:hint="eastAsia"/>
        </w:rPr>
      </w:pPr>
      <w:r w:rsidRPr="00C70F02">
        <w:rPr>
          <w:rFonts w:asciiTheme="minorEastAsia" w:hAnsiTheme="minorEastAsia" w:hint="eastAsia"/>
        </w:rPr>
        <w:t>他所开设的京都大学课程《地球科学入门》每年吸引数百人修课，是京都大学最受欢迎的讲师之一，也被誉为「科学的传道师」，致力于以浅显易懂的方式传递科学知识。曾多次登上电视节目，包括《热情大陆》、《最想上的课》等。其于YouTube上发布的「京都大学最后一堂课」视频，播放次数已超过110万次。曾获日本地质学会论文奖。</w:t>
      </w:r>
    </w:p>
    <w:p w14:paraId="2C9F2F05" w14:textId="77777777" w:rsidR="00F81E1A" w:rsidRDefault="00F81E1A" w:rsidP="004939A8">
      <w:pPr>
        <w:adjustRightInd w:val="0"/>
        <w:snapToGrid w:val="0"/>
        <w:spacing w:after="0"/>
        <w:rPr>
          <w:rFonts w:ascii="等线" w:eastAsia="等线" w:hAnsi="等线" w:hint="eastAsia"/>
        </w:rPr>
      </w:pPr>
    </w:p>
    <w:p w14:paraId="4123DB32" w14:textId="57996D88" w:rsidR="00F81E1A" w:rsidRPr="00E21965"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noProof/>
        </w:rPr>
        <w:drawing>
          <wp:anchor distT="0" distB="0" distL="114300" distR="114300" simplePos="0" relativeHeight="251679744" behindDoc="0" locked="0" layoutInCell="1" allowOverlap="1" wp14:anchorId="67355743" wp14:editId="75E9F5C7">
            <wp:simplePos x="0" y="0"/>
            <wp:positionH relativeFrom="column">
              <wp:posOffset>0</wp:posOffset>
            </wp:positionH>
            <wp:positionV relativeFrom="paragraph">
              <wp:posOffset>13970</wp:posOffset>
            </wp:positionV>
            <wp:extent cx="1084033" cy="1751904"/>
            <wp:effectExtent l="0" t="0" r="1905" b="1270"/>
            <wp:wrapSquare wrapText="bothSides"/>
            <wp:docPr id="2076429211" name="图片 4" descr="日历&#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429211" name="图片 4" descr="日历&#10;&#10;AI 生成的内容可能不正确。"/>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084033" cy="1751904"/>
                    </a:xfrm>
                    <a:prstGeom prst="rect">
                      <a:avLst/>
                    </a:prstGeom>
                  </pic:spPr>
                </pic:pic>
              </a:graphicData>
            </a:graphic>
          </wp:anchor>
        </w:drawing>
      </w:r>
      <w:r w:rsidRPr="00E21965">
        <w:rPr>
          <w:rFonts w:asciiTheme="minorEastAsia" w:hAnsiTheme="minorEastAsia" w:hint="eastAsia"/>
          <w:b/>
          <w:bCs/>
          <w:sz w:val="36"/>
          <w:szCs w:val="40"/>
          <w:highlight w:val="yellow"/>
        </w:rPr>
        <w:t>#非虚构/</w:t>
      </w:r>
      <w:r>
        <w:rPr>
          <w:rFonts w:asciiTheme="minorEastAsia" w:hAnsiTheme="minorEastAsia" w:hint="eastAsia"/>
          <w:b/>
          <w:bCs/>
          <w:sz w:val="36"/>
          <w:szCs w:val="40"/>
          <w:highlight w:val="yellow"/>
        </w:rPr>
        <w:t>个人成长/</w:t>
      </w:r>
      <w:r w:rsidRPr="00E21965">
        <w:rPr>
          <w:rFonts w:asciiTheme="minorEastAsia" w:hAnsiTheme="minorEastAsia" w:hint="eastAsia"/>
          <w:b/>
          <w:bCs/>
          <w:sz w:val="36"/>
          <w:szCs w:val="40"/>
          <w:highlight w:val="yellow"/>
        </w:rPr>
        <w:t>职场技</w:t>
      </w:r>
      <w:r w:rsidRPr="00F81E1A">
        <w:rPr>
          <w:rFonts w:asciiTheme="minorEastAsia" w:hAnsiTheme="minorEastAsia" w:hint="eastAsia"/>
          <w:b/>
          <w:bCs/>
          <w:sz w:val="36"/>
          <w:szCs w:val="40"/>
          <w:highlight w:val="yellow"/>
        </w:rPr>
        <w:t>能 11</w:t>
      </w:r>
    </w:p>
    <w:p w14:paraId="179CD399" w14:textId="77777777" w:rsidR="00F81E1A" w:rsidRPr="00F81E1A" w:rsidRDefault="00F81E1A" w:rsidP="00F81E1A">
      <w:pPr>
        <w:snapToGrid w:val="0"/>
        <w:spacing w:after="0" w:line="240" w:lineRule="auto"/>
        <w:rPr>
          <w:rFonts w:asciiTheme="minorEastAsia" w:hAnsiTheme="minorEastAsia" w:hint="eastAsia"/>
        </w:rPr>
      </w:pPr>
      <w:r w:rsidRPr="00F81E1A">
        <w:rPr>
          <w:rFonts w:asciiTheme="minorEastAsia" w:hAnsiTheme="minorEastAsia" w:hint="eastAsia"/>
        </w:rPr>
        <w:t>暂译：</w:t>
      </w:r>
      <w:r w:rsidRPr="00F81E1A">
        <w:rPr>
          <w:rFonts w:asciiTheme="minorEastAsia" w:hAnsiTheme="minorEastAsia"/>
        </w:rPr>
        <w:t>《追求强者之路反陷抑郁：我的脆弱哲学》</w:t>
      </w:r>
    </w:p>
    <w:p w14:paraId="766E6487" w14:textId="77777777" w:rsidR="00F81E1A" w:rsidRPr="00F81E1A" w:rsidRDefault="00F81E1A" w:rsidP="00F81E1A">
      <w:pPr>
        <w:snapToGrid w:val="0"/>
        <w:spacing w:after="0" w:line="240" w:lineRule="auto"/>
        <w:rPr>
          <w:rFonts w:asciiTheme="minorEastAsia" w:hAnsiTheme="minorEastAsia" w:hint="eastAsia"/>
          <w:lang w:eastAsia="ja-JP"/>
        </w:rPr>
      </w:pPr>
      <w:r w:rsidRPr="00F81E1A">
        <w:rPr>
          <w:rFonts w:asciiTheme="minorEastAsia" w:hAnsiTheme="minorEastAsia" w:hint="eastAsia"/>
          <w:lang w:eastAsia="ja-JP"/>
        </w:rPr>
        <w:t xml:space="preserve">強いビジネスパーソンを目指して鬱になった僕の 弱さ考 </w:t>
      </w:r>
    </w:p>
    <w:p w14:paraId="041387FB" w14:textId="77777777" w:rsidR="00F81E1A" w:rsidRPr="00F81E1A" w:rsidRDefault="00F81E1A" w:rsidP="00F81E1A">
      <w:pPr>
        <w:snapToGrid w:val="0"/>
        <w:spacing w:after="0" w:line="240" w:lineRule="auto"/>
        <w:rPr>
          <w:rFonts w:asciiTheme="minorEastAsia" w:hAnsiTheme="minorEastAsia" w:hint="eastAsia"/>
          <w:lang w:eastAsia="ja-JP"/>
        </w:rPr>
      </w:pPr>
      <w:r w:rsidRPr="00F81E1A">
        <w:rPr>
          <w:rFonts w:asciiTheme="minorEastAsia" w:hAnsiTheme="minorEastAsia" w:hint="eastAsia"/>
          <w:lang w:eastAsia="ja-JP"/>
        </w:rPr>
        <w:t>井上慎平 (著)</w:t>
      </w:r>
    </w:p>
    <w:p w14:paraId="7C546240" w14:textId="77777777" w:rsidR="00F81E1A" w:rsidRPr="00F81E1A" w:rsidRDefault="00F81E1A" w:rsidP="00F81E1A">
      <w:pPr>
        <w:snapToGrid w:val="0"/>
        <w:spacing w:after="0" w:line="240" w:lineRule="auto"/>
        <w:rPr>
          <w:rFonts w:asciiTheme="minorEastAsia" w:hAnsiTheme="minorEastAsia" w:hint="eastAsia"/>
          <w:lang w:eastAsia="ja-JP"/>
        </w:rPr>
      </w:pPr>
      <w:r w:rsidRPr="00F81E1A">
        <w:rPr>
          <w:rFonts w:asciiTheme="minorEastAsia" w:hAnsiTheme="minorEastAsia" w:hint="eastAsia"/>
          <w:lang w:eastAsia="ja-JP"/>
        </w:rPr>
        <w:t>出版社</w:t>
      </w:r>
      <w:r w:rsidRPr="00F81E1A">
        <w:rPr>
          <w:rFonts w:asciiTheme="minorEastAsia" w:hAnsiTheme="minorEastAsia"/>
          <w:lang w:eastAsia="ja-JP"/>
        </w:rPr>
        <w:t xml:space="preserve"> </w:t>
      </w:r>
      <w:r w:rsidRPr="00F81E1A">
        <w:rPr>
          <w:rFonts w:ascii="Times New Roman" w:hAnsi="Times New Roman" w:cs="Times New Roman"/>
          <w:lang w:eastAsia="ja-JP"/>
        </w:rPr>
        <w:t>‏</w:t>
      </w:r>
      <w:r w:rsidRPr="00F81E1A">
        <w:rPr>
          <w:rFonts w:asciiTheme="minorEastAsia" w:hAnsiTheme="minorEastAsia"/>
          <w:lang w:eastAsia="ja-JP"/>
        </w:rPr>
        <w:t xml:space="preserve"> : </w:t>
      </w:r>
      <w:r w:rsidRPr="00F81E1A">
        <w:rPr>
          <w:rFonts w:ascii="Times New Roman" w:hAnsi="Times New Roman" w:cs="Times New Roman"/>
          <w:lang w:eastAsia="ja-JP"/>
        </w:rPr>
        <w:t>‎</w:t>
      </w:r>
      <w:r w:rsidRPr="00F81E1A">
        <w:rPr>
          <w:rFonts w:asciiTheme="minorEastAsia" w:hAnsiTheme="minorEastAsia"/>
          <w:lang w:eastAsia="ja-JP"/>
        </w:rPr>
        <w:t xml:space="preserve"> ダイヤモンド社 (2025/3/12)</w:t>
      </w:r>
    </w:p>
    <w:p w14:paraId="4C4A28AF" w14:textId="77777777" w:rsidR="00F81E1A" w:rsidRPr="00F81E1A" w:rsidRDefault="00F81E1A" w:rsidP="00F81E1A">
      <w:pPr>
        <w:snapToGrid w:val="0"/>
        <w:spacing w:after="0" w:line="240" w:lineRule="auto"/>
        <w:rPr>
          <w:rFonts w:asciiTheme="minorEastAsia" w:hAnsiTheme="minorEastAsia" w:hint="eastAsia"/>
        </w:rPr>
      </w:pPr>
      <w:r w:rsidRPr="00F81E1A">
        <w:rPr>
          <w:rFonts w:asciiTheme="minorEastAsia" w:hAnsiTheme="minorEastAsia"/>
        </w:rPr>
        <w:t xml:space="preserve">ISBN-13 </w:t>
      </w:r>
      <w:r w:rsidRPr="00F81E1A">
        <w:rPr>
          <w:rFonts w:ascii="Times New Roman" w:hAnsi="Times New Roman" w:cs="Times New Roman"/>
        </w:rPr>
        <w:t>‏</w:t>
      </w:r>
      <w:r w:rsidRPr="00F81E1A">
        <w:rPr>
          <w:rFonts w:asciiTheme="minorEastAsia" w:hAnsiTheme="minorEastAsia"/>
        </w:rPr>
        <w:t xml:space="preserve"> : </w:t>
      </w:r>
      <w:r w:rsidRPr="00F81E1A">
        <w:rPr>
          <w:rFonts w:ascii="Times New Roman" w:hAnsi="Times New Roman" w:cs="Times New Roman"/>
        </w:rPr>
        <w:t>‎</w:t>
      </w:r>
      <w:r w:rsidRPr="00F81E1A">
        <w:rPr>
          <w:rFonts w:asciiTheme="minorEastAsia" w:hAnsiTheme="minorEastAsia"/>
        </w:rPr>
        <w:t xml:space="preserve"> 9784478120378</w:t>
      </w:r>
    </w:p>
    <w:p w14:paraId="5407B018" w14:textId="77777777" w:rsidR="00F81E1A" w:rsidRPr="00DE50C7" w:rsidRDefault="00F81E1A" w:rsidP="00F81E1A">
      <w:pPr>
        <w:snapToGrid w:val="0"/>
        <w:spacing w:after="0" w:line="240" w:lineRule="auto"/>
        <w:rPr>
          <w:rFonts w:asciiTheme="minorEastAsia" w:hAnsiTheme="minorEastAsia" w:hint="eastAsia"/>
        </w:rPr>
      </w:pPr>
    </w:p>
    <w:p w14:paraId="45FB5F7C" w14:textId="77777777" w:rsidR="00F81E1A" w:rsidRPr="00DE50C7" w:rsidRDefault="00F81E1A" w:rsidP="00F81E1A">
      <w:pPr>
        <w:snapToGrid w:val="0"/>
        <w:spacing w:after="0" w:line="240" w:lineRule="auto"/>
        <w:rPr>
          <w:rFonts w:asciiTheme="minorEastAsia" w:hAnsiTheme="minorEastAsia" w:hint="eastAsia"/>
          <w:b/>
          <w:bCs/>
        </w:rPr>
      </w:pPr>
      <w:r w:rsidRPr="00DE50C7">
        <w:rPr>
          <w:rFonts w:asciiTheme="minorEastAsia" w:hAnsiTheme="minorEastAsia" w:hint="eastAsia"/>
          <w:b/>
          <w:bCs/>
        </w:rPr>
        <w:t>"我的脆弱，与你的脆弱相连。"</w:t>
      </w:r>
    </w:p>
    <w:p w14:paraId="578AFEEC"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这是一本商业书籍，但它并非"武器"，而是为血肉之躯的劳动者准备的"防具"。</w:t>
      </w:r>
    </w:p>
    <w:p w14:paraId="0A628CA3" w14:textId="77777777" w:rsidR="00F81E1A" w:rsidRPr="00DE50C7" w:rsidRDefault="00F81E1A" w:rsidP="00F81E1A">
      <w:pPr>
        <w:snapToGrid w:val="0"/>
        <w:spacing w:after="0" w:line="240" w:lineRule="auto"/>
        <w:rPr>
          <w:rFonts w:asciiTheme="minorEastAsia" w:hAnsiTheme="minorEastAsia" w:hint="eastAsia"/>
        </w:rPr>
      </w:pPr>
    </w:p>
    <w:p w14:paraId="01BA0815"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致以下读者：</w:t>
      </w:r>
    </w:p>
    <w:p w14:paraId="58D4D050"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 为"必须每年持续成长"而疲惫的你</w:t>
      </w:r>
    </w:p>
    <w:p w14:paraId="7748803A"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 总在空闲时忍不住做"有意义的事"的你</w:t>
      </w:r>
    </w:p>
    <w:p w14:paraId="336C28E2"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 总想着"没有成果就没有存在价值"的你</w:t>
      </w:r>
    </w:p>
    <w:p w14:paraId="57692AA9"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 为"跟上社会变化"而看不到尽头的你</w:t>
      </w:r>
    </w:p>
    <w:p w14:paraId="789676F3"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 明明作为"合格社会人"活着，却逐渐迷失自我的你</w:t>
      </w:r>
    </w:p>
    <w:p w14:paraId="3F5E3526"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 正在照顾重要之人的你</w:t>
      </w:r>
    </w:p>
    <w:p w14:paraId="1C29C9CD"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 所有背负着莫名"疲惫感"的你</w:t>
      </w:r>
    </w:p>
    <w:p w14:paraId="0A2F6C88" w14:textId="77777777" w:rsidR="00F81E1A" w:rsidRPr="00DE50C7" w:rsidRDefault="00F81E1A" w:rsidP="00F81E1A">
      <w:pPr>
        <w:snapToGrid w:val="0"/>
        <w:spacing w:after="0" w:line="240" w:lineRule="auto"/>
        <w:rPr>
          <w:rFonts w:asciiTheme="minorEastAsia" w:hAnsiTheme="minorEastAsia" w:hint="eastAsia"/>
        </w:rPr>
      </w:pPr>
    </w:p>
    <w:p w14:paraId="58635394"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这位曾因追求"成为强大商务人士"而抑郁、再也无法像从前那样工作的"NewsPicks出版"创刊主编，重新审视"经济与自我"的关系，开创出——以脆弱之姿活在资本主义社会的"自我保护思考法"。</w:t>
      </w:r>
    </w:p>
    <w:p w14:paraId="758A3B1D" w14:textId="77777777" w:rsidR="00F81E1A" w:rsidRPr="00DE50C7" w:rsidRDefault="00F81E1A" w:rsidP="00F81E1A">
      <w:pPr>
        <w:snapToGrid w:val="0"/>
        <w:spacing w:after="0" w:line="240" w:lineRule="auto"/>
        <w:rPr>
          <w:rFonts w:asciiTheme="minorEastAsia" w:hAnsiTheme="minorEastAsia" w:hint="eastAsia"/>
        </w:rPr>
      </w:pPr>
    </w:p>
    <w:p w14:paraId="530ACC62"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——目录——</w:t>
      </w:r>
    </w:p>
    <w:p w14:paraId="604FA763"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第1章 追求强大，反而变得脆弱</w:t>
      </w:r>
    </w:p>
    <w:p w14:paraId="6AD56E5C"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第2章 无法退出成长竞赛吗？</w:t>
      </w:r>
    </w:p>
    <w:p w14:paraId="18F7A0C2"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第3章 为何总觉得"不能浪费时间"？</w:t>
      </w:r>
    </w:p>
    <w:p w14:paraId="6EDEE427"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第4章 能力主义不痛苦吗？</w:t>
      </w:r>
    </w:p>
    <w:p w14:paraId="77E3966A"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第5章 "理想商务人士形象"是否过于强大？</w:t>
      </w:r>
    </w:p>
    <w:p w14:paraId="710E5039"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第6章 为了不过度责备自己</w:t>
      </w:r>
    </w:p>
    <w:p w14:paraId="4D289451"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第7章 如何以脆弱之姿生存</w:t>
      </w:r>
    </w:p>
    <w:p w14:paraId="28CEB9C6"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终章 脆弱的哲学</w:t>
      </w:r>
    </w:p>
    <w:p w14:paraId="1DB9AC4F" w14:textId="77777777" w:rsidR="00F81E1A" w:rsidRPr="00DE50C7" w:rsidRDefault="00F81E1A" w:rsidP="00F81E1A">
      <w:pPr>
        <w:snapToGrid w:val="0"/>
        <w:spacing w:after="0" w:line="240" w:lineRule="auto"/>
        <w:rPr>
          <w:rFonts w:asciiTheme="minorEastAsia" w:hAnsiTheme="minorEastAsia" w:hint="eastAsia"/>
        </w:rPr>
      </w:pPr>
    </w:p>
    <w:p w14:paraId="77142232"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【作者简介】</w:t>
      </w:r>
    </w:p>
    <w:p w14:paraId="5A70CDA6"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井上慎平（1988年出生）</w:t>
      </w:r>
    </w:p>
    <w:p w14:paraId="348E5251"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京都大学综合人类学部毕业。曾先后任职于Discover 21出版社、钻石社，2019年在社交经济媒体NewsPicks</w:t>
      </w:r>
      <w:r w:rsidRPr="00DE50C7">
        <w:rPr>
          <w:rFonts w:asciiTheme="minorEastAsia" w:hAnsiTheme="minorEastAsia" w:hint="eastAsia"/>
        </w:rPr>
        <w:lastRenderedPageBreak/>
        <w:t>创立书籍品牌"NewsPicks Publishing"并担任创刊主编。2025年共同创立株式会社问读。</w:t>
      </w:r>
    </w:p>
    <w:p w14:paraId="52F8AE50"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主要编辑作品：</w:t>
      </w:r>
    </w:p>
    <w:p w14:paraId="29441871"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 中室牧子《学力的经济学》</w:t>
      </w:r>
    </w:p>
    <w:p w14:paraId="346A77AD"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 马修·赛义德《失败的科学》（以上两本由Discover 21出版）</w:t>
      </w:r>
    </w:p>
    <w:p w14:paraId="737DEC67"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 北野唯我《转职的思考法》（钻石社出版）</w:t>
      </w:r>
    </w:p>
    <w:p w14:paraId="40E33357" w14:textId="77777777" w:rsidR="00F81E1A" w:rsidRPr="00DE50C7" w:rsidRDefault="00F81E1A" w:rsidP="00F81E1A">
      <w:pPr>
        <w:snapToGrid w:val="0"/>
        <w:spacing w:after="0" w:line="240" w:lineRule="auto"/>
        <w:rPr>
          <w:rFonts w:asciiTheme="minorEastAsia" w:hAnsiTheme="minorEastAsia" w:hint="eastAsia"/>
        </w:rPr>
      </w:pPr>
      <w:r w:rsidRPr="00DE50C7">
        <w:rPr>
          <w:rFonts w:asciiTheme="minorEastAsia" w:hAnsiTheme="minorEastAsia" w:hint="eastAsia"/>
        </w:rPr>
        <w:t>• 安宅和人《新·日本》（NewsPicks Publishing出版）</w:t>
      </w:r>
    </w:p>
    <w:p w14:paraId="6797AF10" w14:textId="77777777" w:rsidR="00F81E1A" w:rsidRDefault="00F81E1A" w:rsidP="004939A8">
      <w:pPr>
        <w:adjustRightInd w:val="0"/>
        <w:snapToGrid w:val="0"/>
        <w:spacing w:after="0"/>
        <w:rPr>
          <w:rFonts w:ascii="等线" w:eastAsia="等线" w:hAnsi="等线" w:hint="eastAsia"/>
        </w:rPr>
      </w:pPr>
    </w:p>
    <w:p w14:paraId="6B3A6DCF" w14:textId="68397612" w:rsidR="00F81E1A" w:rsidRPr="00F81E1A" w:rsidRDefault="00F81E1A" w:rsidP="00F81E1A">
      <w:pPr>
        <w:spacing w:after="0" w:line="240" w:lineRule="auto"/>
        <w:rPr>
          <w:rFonts w:asciiTheme="minorEastAsia" w:hAnsiTheme="minorEastAsia" w:hint="eastAsia"/>
          <w:b/>
          <w:bCs/>
          <w:sz w:val="36"/>
          <w:szCs w:val="40"/>
          <w:highlight w:val="yellow"/>
          <w:lang w:eastAsia="ja-JP"/>
        </w:rPr>
      </w:pPr>
      <w:r w:rsidRPr="007B4938">
        <w:rPr>
          <w:noProof/>
        </w:rPr>
        <w:drawing>
          <wp:anchor distT="0" distB="0" distL="114300" distR="114300" simplePos="0" relativeHeight="251681792" behindDoc="0" locked="0" layoutInCell="1" allowOverlap="1" wp14:anchorId="0BE65CA1" wp14:editId="13EFE9D3">
            <wp:simplePos x="0" y="0"/>
            <wp:positionH relativeFrom="column">
              <wp:posOffset>61595</wp:posOffset>
            </wp:positionH>
            <wp:positionV relativeFrom="paragraph">
              <wp:posOffset>46355</wp:posOffset>
            </wp:positionV>
            <wp:extent cx="1206109" cy="1744980"/>
            <wp:effectExtent l="0" t="0" r="0" b="7620"/>
            <wp:wrapSquare wrapText="bothSides"/>
            <wp:docPr id="60522216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06109" cy="1744980"/>
                    </a:xfrm>
                    <a:prstGeom prst="rect">
                      <a:avLst/>
                    </a:prstGeom>
                    <a:noFill/>
                    <a:ln>
                      <a:noFill/>
                    </a:ln>
                  </pic:spPr>
                </pic:pic>
              </a:graphicData>
            </a:graphic>
          </wp:anchor>
        </w:drawing>
      </w:r>
      <w:r w:rsidRPr="00F81E1A">
        <w:rPr>
          <w:rFonts w:asciiTheme="minorEastAsia" w:hAnsiTheme="minorEastAsia" w:hint="eastAsia"/>
          <w:b/>
          <w:bCs/>
          <w:sz w:val="36"/>
          <w:szCs w:val="40"/>
          <w:highlight w:val="yellow"/>
          <w:lang w:eastAsia="ja-JP"/>
        </w:rPr>
        <w:t>#非虚构/</w:t>
      </w:r>
      <w:r>
        <w:rPr>
          <w:rFonts w:asciiTheme="minorEastAsia" w:hAnsiTheme="minorEastAsia" w:hint="eastAsia"/>
          <w:b/>
          <w:bCs/>
          <w:sz w:val="36"/>
          <w:szCs w:val="40"/>
          <w:highlight w:val="yellow"/>
          <w:lang w:eastAsia="ja-JP"/>
        </w:rPr>
        <w:t>科普：13</w:t>
      </w:r>
    </w:p>
    <w:p w14:paraId="3B939BC8" w14:textId="77777777" w:rsidR="00F81E1A" w:rsidRPr="007B4938" w:rsidRDefault="00F81E1A" w:rsidP="00F81E1A">
      <w:pPr>
        <w:spacing w:after="0" w:line="0" w:lineRule="atLeast"/>
        <w:rPr>
          <w:rFonts w:hint="eastAsia"/>
          <w:b/>
          <w:bCs/>
          <w:noProof/>
          <w:lang w:eastAsia="ja-JP"/>
        </w:rPr>
      </w:pPr>
      <w:r w:rsidRPr="007B4938">
        <w:rPr>
          <w:b/>
          <w:bCs/>
          <w:noProof/>
          <w:lang w:eastAsia="ja-JP"/>
        </w:rPr>
        <w:t>『種の起源』を読んだふりができる本</w:t>
      </w:r>
    </w:p>
    <w:p w14:paraId="28CC0B9E" w14:textId="77777777" w:rsidR="00F81E1A" w:rsidRPr="007B4938" w:rsidRDefault="00F81E1A" w:rsidP="00F81E1A">
      <w:pPr>
        <w:spacing w:after="0" w:line="0" w:lineRule="atLeast"/>
        <w:rPr>
          <w:rFonts w:hint="eastAsia"/>
          <w:b/>
          <w:bCs/>
          <w:noProof/>
        </w:rPr>
      </w:pPr>
      <w:r w:rsidRPr="007B4938">
        <w:rPr>
          <w:b/>
          <w:bCs/>
          <w:noProof/>
        </w:rPr>
        <w:t>假装读过《物种起源》：《物种起源》阅读速成手册</w:t>
      </w:r>
    </w:p>
    <w:p w14:paraId="36E67C93" w14:textId="77777777" w:rsidR="00F81E1A" w:rsidRPr="007B4938" w:rsidRDefault="00F81E1A" w:rsidP="00F81E1A">
      <w:pPr>
        <w:spacing w:after="0" w:line="0" w:lineRule="atLeast"/>
        <w:rPr>
          <w:rFonts w:hint="eastAsia"/>
          <w:noProof/>
          <w:lang w:eastAsia="ja-JP"/>
        </w:rPr>
      </w:pPr>
      <w:r w:rsidRPr="007B4938">
        <w:rPr>
          <w:b/>
          <w:bCs/>
          <w:noProof/>
          <w:lang w:eastAsia="ja-JP"/>
        </w:rPr>
        <w:t>ISBN：</w:t>
      </w:r>
      <w:r w:rsidRPr="007B4938">
        <w:rPr>
          <w:noProof/>
          <w:lang w:eastAsia="ja-JP"/>
        </w:rPr>
        <w:t>9784478112380</w:t>
      </w:r>
    </w:p>
    <w:p w14:paraId="4345D484" w14:textId="77777777" w:rsidR="00F81E1A" w:rsidRPr="007B4938" w:rsidRDefault="00F81E1A" w:rsidP="00F81E1A">
      <w:pPr>
        <w:spacing w:after="0" w:line="0" w:lineRule="atLeast"/>
        <w:rPr>
          <w:rFonts w:hint="eastAsia"/>
          <w:noProof/>
          <w:lang w:eastAsia="ja-JP"/>
        </w:rPr>
      </w:pPr>
      <w:r w:rsidRPr="007B4938">
        <w:rPr>
          <w:b/>
          <w:bCs/>
          <w:noProof/>
          <w:lang w:eastAsia="ja-JP"/>
        </w:rPr>
        <w:t>页数 : </w:t>
      </w:r>
      <w:r w:rsidRPr="007B4938">
        <w:rPr>
          <w:noProof/>
          <w:lang w:eastAsia="ja-JP"/>
        </w:rPr>
        <w:t>424</w:t>
      </w:r>
    </w:p>
    <w:p w14:paraId="68F69FDF" w14:textId="77777777" w:rsidR="00F81E1A" w:rsidRPr="007B4938" w:rsidRDefault="00F81E1A" w:rsidP="00F81E1A">
      <w:pPr>
        <w:spacing w:after="0" w:line="0" w:lineRule="atLeast"/>
        <w:rPr>
          <w:rFonts w:hint="eastAsia"/>
          <w:noProof/>
          <w:lang w:eastAsia="ja-JP"/>
        </w:rPr>
      </w:pPr>
      <w:r w:rsidRPr="007B4938">
        <w:rPr>
          <w:b/>
          <w:bCs/>
          <w:noProof/>
          <w:lang w:eastAsia="ja-JP"/>
        </w:rPr>
        <w:t>出版 : </w:t>
      </w:r>
      <w:r w:rsidRPr="007B4938">
        <w:rPr>
          <w:noProof/>
          <w:lang w:eastAsia="ja-JP"/>
        </w:rPr>
        <w:t>ダイヤモンド社, 2025 年 8 月 27 日</w:t>
      </w:r>
    </w:p>
    <w:p w14:paraId="586018A2" w14:textId="77777777" w:rsidR="00F81E1A" w:rsidRPr="007B4938" w:rsidRDefault="00F81E1A" w:rsidP="00F81E1A">
      <w:pPr>
        <w:spacing w:after="0" w:line="0" w:lineRule="atLeast"/>
        <w:rPr>
          <w:rFonts w:hint="eastAsia"/>
          <w:noProof/>
        </w:rPr>
      </w:pPr>
      <w:r w:rsidRPr="007B4938">
        <w:rPr>
          <w:b/>
          <w:bCs/>
          <w:noProof/>
        </w:rPr>
        <w:t>版权窗口 : </w:t>
      </w:r>
      <w:r w:rsidRPr="007B4938">
        <w:rPr>
          <w:noProof/>
        </w:rPr>
        <w:t>简体博达代理</w:t>
      </w:r>
      <w:hyperlink r:id="rId27" w:history="1">
        <w:r w:rsidRPr="007B4938">
          <w:rPr>
            <w:rStyle w:val="ae"/>
            <w:noProof/>
          </w:rPr>
          <w:t>Toika</w:t>
        </w:r>
      </w:hyperlink>
    </w:p>
    <w:p w14:paraId="29A3E05B" w14:textId="77777777" w:rsidR="00F81E1A" w:rsidRDefault="00F81E1A" w:rsidP="00F81E1A">
      <w:pPr>
        <w:spacing w:after="0" w:line="0" w:lineRule="atLeast"/>
        <w:rPr>
          <w:rFonts w:hint="eastAsia"/>
          <w:noProof/>
        </w:rPr>
      </w:pPr>
    </w:p>
    <w:p w14:paraId="0D23361E" w14:textId="77777777" w:rsidR="00F81E1A" w:rsidRDefault="00F81E1A" w:rsidP="00F81E1A">
      <w:pPr>
        <w:spacing w:after="0" w:line="0" w:lineRule="atLeast"/>
        <w:rPr>
          <w:rFonts w:hint="eastAsia"/>
          <w:noProof/>
        </w:rPr>
      </w:pPr>
    </w:p>
    <w:p w14:paraId="0EE2C034" w14:textId="77777777" w:rsidR="00F81E1A" w:rsidRPr="007B4938" w:rsidRDefault="00F81E1A" w:rsidP="00F81E1A">
      <w:pPr>
        <w:spacing w:after="0" w:line="0" w:lineRule="atLeast"/>
        <w:rPr>
          <w:rFonts w:hint="eastAsia"/>
          <w:noProof/>
        </w:rPr>
      </w:pPr>
      <w:r w:rsidRPr="007B4938">
        <w:rPr>
          <w:noProof/>
        </w:rPr>
        <w:t>查尔斯·达尔文的《物种起源》通过自然选择理论解释了生物进化机制，颠覆了基督教"神创万物皆完美"的世界观。</w:t>
      </w:r>
      <w:r w:rsidRPr="007B4938">
        <w:rPr>
          <w:noProof/>
        </w:rPr>
        <w:br/>
        <w:t>这部与哥白尼日心说齐名的巨著引发了人类认知革命。但《物种起源》晦涩难懂，常引发误解：有人误认为"书中未提人类进化"或"直接否定神的存在"——这些错误只需通读原文即可辨明。其理论如江户时代的典籍，虽存在过时观点，但缺乏专业知识难以甄别正误，这正是阅读科学经典与文学哲学著作的本质差异。</w:t>
      </w:r>
    </w:p>
    <w:p w14:paraId="2BF446C3" w14:textId="77777777" w:rsidR="00F81E1A" w:rsidRPr="007B4938" w:rsidRDefault="00F81E1A" w:rsidP="00F81E1A">
      <w:pPr>
        <w:spacing w:after="0" w:line="0" w:lineRule="atLeast"/>
        <w:rPr>
          <w:rFonts w:hint="eastAsia"/>
          <w:noProof/>
        </w:rPr>
      </w:pPr>
      <w:r w:rsidRPr="007B4938">
        <w:rPr>
          <w:noProof/>
        </w:rPr>
        <w:t> </w:t>
      </w:r>
    </w:p>
    <w:p w14:paraId="554B5F56" w14:textId="77777777" w:rsidR="00F81E1A" w:rsidRPr="007B4938" w:rsidRDefault="00F81E1A" w:rsidP="00F81E1A">
      <w:pPr>
        <w:spacing w:after="0" w:line="0" w:lineRule="atLeast"/>
        <w:rPr>
          <w:rFonts w:hint="eastAsia"/>
          <w:noProof/>
        </w:rPr>
      </w:pPr>
      <w:r w:rsidRPr="007B4938">
        <w:rPr>
          <w:noProof/>
        </w:rPr>
        <w:t>本书旨在帮助读者把握《物种起源》核心要义，同步掌握现代生物学新知，主要特点包括：</w:t>
      </w:r>
    </w:p>
    <w:p w14:paraId="47953E6F" w14:textId="77777777" w:rsidR="00F81E1A" w:rsidRPr="007B4938" w:rsidRDefault="00F81E1A" w:rsidP="00F81E1A">
      <w:pPr>
        <w:spacing w:after="0" w:line="0" w:lineRule="atLeast"/>
        <w:rPr>
          <w:rFonts w:hint="eastAsia"/>
          <w:noProof/>
        </w:rPr>
      </w:pPr>
      <w:r w:rsidRPr="007B4938">
        <w:rPr>
          <w:noProof/>
        </w:rPr>
        <w:sym w:font="Symbol" w:char="F06C"/>
      </w:r>
      <w:r w:rsidRPr="007B4938">
        <w:rPr>
          <w:noProof/>
        </w:rPr>
        <w:t>    精简浓缩</w:t>
      </w:r>
      <w:r w:rsidRPr="007B4938">
        <w:rPr>
          <w:rFonts w:ascii="Times New Roman" w:hAnsi="Times New Roman" w:cs="Times New Roman"/>
          <w:noProof/>
        </w:rPr>
        <w:t>‌</w:t>
      </w:r>
      <w:r w:rsidRPr="007B4938">
        <w:rPr>
          <w:noProof/>
        </w:rPr>
        <w:t>：比原著更薄，可快速通读</w:t>
      </w:r>
      <w:r w:rsidRPr="007B4938">
        <w:rPr>
          <w:noProof/>
        </w:rPr>
        <w:br/>
      </w:r>
      <w:r w:rsidRPr="007B4938">
        <w:rPr>
          <w:noProof/>
        </w:rPr>
        <w:sym w:font="Symbol" w:char="F06C"/>
      </w:r>
      <w:r w:rsidRPr="007B4938">
        <w:rPr>
          <w:noProof/>
        </w:rPr>
        <w:t>    正误标注</w:t>
      </w:r>
      <w:r w:rsidRPr="007B4938">
        <w:rPr>
          <w:rFonts w:ascii="Times New Roman" w:hAnsi="Times New Roman" w:cs="Times New Roman"/>
          <w:noProof/>
        </w:rPr>
        <w:t>‌</w:t>
      </w:r>
      <w:r w:rsidRPr="007B4938">
        <w:rPr>
          <w:noProof/>
        </w:rPr>
        <w:t>：基于现代科学明确标注观点正误</w:t>
      </w:r>
      <w:r w:rsidRPr="007B4938">
        <w:rPr>
          <w:noProof/>
        </w:rPr>
        <w:br/>
      </w:r>
      <w:r w:rsidRPr="007B4938">
        <w:rPr>
          <w:noProof/>
        </w:rPr>
        <w:sym w:font="Symbol" w:char="F06C"/>
      </w:r>
      <w:r w:rsidRPr="007B4938">
        <w:rPr>
          <w:noProof/>
        </w:rPr>
        <w:t>    趣味解读</w:t>
      </w:r>
      <w:r w:rsidRPr="007B4938">
        <w:rPr>
          <w:rFonts w:ascii="Times New Roman" w:hAnsi="Times New Roman" w:cs="Times New Roman"/>
          <w:noProof/>
        </w:rPr>
        <w:t>‌</w:t>
      </w:r>
      <w:r w:rsidRPr="007B4938">
        <w:rPr>
          <w:noProof/>
        </w:rPr>
        <w:t>：以轻松方式讲解前沿进化论知识</w:t>
      </w:r>
      <w:r w:rsidRPr="007B4938">
        <w:rPr>
          <w:noProof/>
        </w:rPr>
        <w:br/>
      </w:r>
      <w:r w:rsidRPr="007B4938">
        <w:rPr>
          <w:noProof/>
        </w:rPr>
        <w:sym w:font="Symbol" w:char="F06C"/>
      </w:r>
      <w:r w:rsidRPr="007B4938">
        <w:rPr>
          <w:noProof/>
        </w:rPr>
        <w:t>    保留经典</w:t>
      </w:r>
      <w:r w:rsidRPr="007B4938">
        <w:rPr>
          <w:rFonts w:ascii="Times New Roman" w:hAnsi="Times New Roman" w:cs="Times New Roman"/>
          <w:noProof/>
        </w:rPr>
        <w:t>‌</w:t>
      </w:r>
      <w:r w:rsidRPr="007B4938">
        <w:rPr>
          <w:noProof/>
        </w:rPr>
        <w:t>：即使科学错误仍保留原著标志性内容（同时注明谬误）</w:t>
      </w:r>
      <w:r w:rsidRPr="007B4938">
        <w:rPr>
          <w:noProof/>
        </w:rPr>
        <w:br/>
      </w:r>
      <w:r w:rsidRPr="007B4938">
        <w:rPr>
          <w:noProof/>
        </w:rPr>
        <w:sym w:font="Symbol" w:char="F06C"/>
      </w:r>
      <w:r w:rsidRPr="007B4938">
        <w:rPr>
          <w:noProof/>
        </w:rPr>
        <w:t>    精准删节</w:t>
      </w:r>
      <w:r w:rsidRPr="007B4938">
        <w:rPr>
          <w:rFonts w:ascii="Times New Roman" w:hAnsi="Times New Roman" w:cs="Times New Roman"/>
          <w:noProof/>
        </w:rPr>
        <w:t>‌</w:t>
      </w:r>
      <w:r w:rsidRPr="007B4938">
        <w:rPr>
          <w:noProof/>
        </w:rPr>
        <w:t>：省略读者难以记忆的次要内容</w:t>
      </w:r>
    </w:p>
    <w:p w14:paraId="4388FA25" w14:textId="77777777" w:rsidR="00F81E1A" w:rsidRPr="007B4938" w:rsidRDefault="00F81E1A" w:rsidP="00F81E1A">
      <w:pPr>
        <w:spacing w:after="0" w:line="0" w:lineRule="atLeast"/>
        <w:rPr>
          <w:rFonts w:hint="eastAsia"/>
          <w:noProof/>
        </w:rPr>
      </w:pPr>
      <w:r w:rsidRPr="007B4938">
        <w:rPr>
          <w:noProof/>
        </w:rPr>
        <w:t> </w:t>
      </w:r>
    </w:p>
    <w:p w14:paraId="78F144C4" w14:textId="77777777" w:rsidR="00F81E1A" w:rsidRDefault="00F81E1A" w:rsidP="00F81E1A">
      <w:pPr>
        <w:spacing w:after="0" w:line="0" w:lineRule="atLeast"/>
        <w:rPr>
          <w:rFonts w:hint="eastAsia"/>
          <w:noProof/>
        </w:rPr>
      </w:pPr>
      <w:r w:rsidRPr="007B4938">
        <w:rPr>
          <w:noProof/>
        </w:rPr>
        <w:t>本质上，这是一本能让人产生"读过原著"错觉的导读书——实现"速读《物种起源》"的效果。</w:t>
      </w:r>
    </w:p>
    <w:p w14:paraId="5AE7FF8C" w14:textId="77777777" w:rsidR="00F81E1A" w:rsidRPr="007B4938" w:rsidRDefault="00F81E1A" w:rsidP="00F81E1A">
      <w:pPr>
        <w:spacing w:after="0" w:line="0" w:lineRule="atLeast"/>
        <w:rPr>
          <w:rFonts w:hint="eastAsia"/>
          <w:noProof/>
        </w:rPr>
      </w:pPr>
    </w:p>
    <w:p w14:paraId="114390E1" w14:textId="77777777" w:rsidR="00F81E1A" w:rsidRPr="007B4938" w:rsidRDefault="00F81E1A" w:rsidP="00F81E1A">
      <w:pPr>
        <w:spacing w:after="0" w:line="0" w:lineRule="atLeast"/>
        <w:rPr>
          <w:rFonts w:hint="eastAsia"/>
          <w:b/>
          <w:bCs/>
          <w:noProof/>
        </w:rPr>
      </w:pPr>
      <w:r w:rsidRPr="007B4938">
        <w:rPr>
          <w:b/>
          <w:bCs/>
          <w:noProof/>
        </w:rPr>
        <w:t>作者介绍</w:t>
      </w:r>
    </w:p>
    <w:p w14:paraId="6819B43E" w14:textId="77777777" w:rsidR="00F81E1A" w:rsidRPr="007B4938" w:rsidRDefault="00F81E1A" w:rsidP="00F81E1A">
      <w:pPr>
        <w:spacing w:after="0" w:line="0" w:lineRule="atLeast"/>
        <w:rPr>
          <w:rFonts w:hint="eastAsia"/>
          <w:noProof/>
        </w:rPr>
      </w:pPr>
      <w:r w:rsidRPr="007B4938">
        <w:rPr>
          <w:b/>
          <w:bCs/>
          <w:noProof/>
        </w:rPr>
        <w:t>Isao Sarashina (更科功)</w:t>
      </w:r>
    </w:p>
    <w:p w14:paraId="3D24AAAE" w14:textId="77777777" w:rsidR="00F81E1A" w:rsidRPr="007B4938" w:rsidRDefault="00F81E1A" w:rsidP="00F81E1A">
      <w:pPr>
        <w:spacing w:after="0" w:line="0" w:lineRule="atLeast"/>
        <w:rPr>
          <w:rFonts w:hint="eastAsia"/>
          <w:noProof/>
        </w:rPr>
      </w:pPr>
      <w:r w:rsidRPr="007B4938">
        <w:rPr>
          <w:noProof/>
        </w:rPr>
        <w:t>1961年生于东京。</w:t>
      </w:r>
      <w:r w:rsidRPr="007B4938">
        <w:rPr>
          <w:noProof/>
        </w:rPr>
        <w:br/>
        <w:t>东京大学教养学部基础科学科毕业。</w:t>
      </w:r>
      <w:r w:rsidRPr="007B4938">
        <w:rPr>
          <w:noProof/>
        </w:rPr>
        <w:br/>
        <w:t>东京大学研究所理学系研究科博士课程修毕。</w:t>
      </w:r>
      <w:r w:rsidRPr="007B4938">
        <w:rPr>
          <w:noProof/>
        </w:rPr>
        <w:br/>
        <w:t>博士(理学)。</w:t>
      </w:r>
      <w:r w:rsidRPr="007B4938">
        <w:rPr>
          <w:noProof/>
        </w:rPr>
        <w:br/>
        <w:t>专长是分子古生物学。</w:t>
      </w:r>
    </w:p>
    <w:p w14:paraId="42B4AE3A" w14:textId="77777777" w:rsidR="00F81E1A" w:rsidRPr="007B4938" w:rsidRDefault="00F81E1A" w:rsidP="00F81E1A">
      <w:pPr>
        <w:spacing w:after="0" w:line="0" w:lineRule="atLeast"/>
        <w:rPr>
          <w:rFonts w:hint="eastAsia"/>
          <w:noProof/>
          <w:lang w:eastAsia="ja-JP"/>
        </w:rPr>
      </w:pPr>
      <w:r w:rsidRPr="007B4938">
        <w:rPr>
          <w:noProof/>
        </w:rPr>
        <w:t>曾在民间企业工作，之后返回大学任教，现为武藏野美术大学教授、东京大学客座讲师。</w:t>
      </w:r>
      <w:r w:rsidRPr="007B4938">
        <w:rPr>
          <w:noProof/>
        </w:rPr>
        <w:br/>
      </w:r>
      <w:r w:rsidRPr="007B4938">
        <w:rPr>
          <w:noProof/>
          <w:lang w:eastAsia="ja-JP"/>
        </w:rPr>
        <w:t>以『化石の分子生物学――生命進化の謎を解く』获得第29届讲谈社科学出版赏。</w:t>
      </w:r>
    </w:p>
    <w:p w14:paraId="288CB8D2" w14:textId="77777777" w:rsidR="00F81E1A" w:rsidRDefault="00F81E1A" w:rsidP="00F81E1A">
      <w:pPr>
        <w:spacing w:after="0" w:line="0" w:lineRule="atLeast"/>
        <w:rPr>
          <w:rFonts w:hint="eastAsia"/>
          <w:noProof/>
          <w:lang w:eastAsia="ja-JP"/>
        </w:rPr>
      </w:pPr>
      <w:r w:rsidRPr="007B4938">
        <w:rPr>
          <w:noProof/>
          <w:lang w:eastAsia="ja-JP"/>
        </w:rPr>
        <w:t>著作有：『ヒトはなぜ死ぬ運命にあるのか―生物の死 4つの仮説』、『理系の文章術』、</w:t>
      </w:r>
      <w:r w:rsidRPr="007B4938">
        <w:rPr>
          <w:noProof/>
          <w:lang w:eastAsia="ja-JP"/>
        </w:rPr>
        <w:br/>
        <w:t>『若い読者に贈る美しい生物学講義』、『絶滅の人類史―なぜ「わたしたち」が生き延びたのか』等。</w:t>
      </w:r>
      <w:r w:rsidRPr="007B4938">
        <w:rPr>
          <w:noProof/>
          <w:lang w:eastAsia="ja-JP"/>
        </w:rPr>
        <w:br/>
        <w:t> </w:t>
      </w:r>
    </w:p>
    <w:p w14:paraId="3FB16A14" w14:textId="5FDF7D9E" w:rsidR="00865304" w:rsidRPr="007B4938" w:rsidRDefault="00865304" w:rsidP="00F81E1A">
      <w:pPr>
        <w:spacing w:after="0" w:line="0" w:lineRule="atLeast"/>
        <w:rPr>
          <w:rFonts w:hint="eastAsia"/>
          <w:noProof/>
          <w:lang w:eastAsia="ja-JP"/>
        </w:rPr>
      </w:pPr>
      <w:r>
        <w:rPr>
          <w:noProof/>
        </w:rPr>
        <w:lastRenderedPageBreak/>
        <w:drawing>
          <wp:anchor distT="0" distB="0" distL="114300" distR="114300" simplePos="0" relativeHeight="251684864" behindDoc="0" locked="0" layoutInCell="1" allowOverlap="1" wp14:anchorId="1BE30A9D" wp14:editId="0E5B72B7">
            <wp:simplePos x="0" y="0"/>
            <wp:positionH relativeFrom="column">
              <wp:posOffset>0</wp:posOffset>
            </wp:positionH>
            <wp:positionV relativeFrom="paragraph">
              <wp:posOffset>-1270</wp:posOffset>
            </wp:positionV>
            <wp:extent cx="1405606" cy="1967375"/>
            <wp:effectExtent l="0" t="0" r="4445" b="0"/>
            <wp:wrapSquare wrapText="bothSides"/>
            <wp:docPr id="2680680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068028"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405606" cy="1967375"/>
                    </a:xfrm>
                    <a:prstGeom prst="rect">
                      <a:avLst/>
                    </a:prstGeom>
                  </pic:spPr>
                </pic:pic>
              </a:graphicData>
            </a:graphic>
          </wp:anchor>
        </w:drawing>
      </w:r>
    </w:p>
    <w:p w14:paraId="5B1F6F8F" w14:textId="4225E6BD" w:rsidR="00865304" w:rsidRPr="00865304" w:rsidRDefault="00865304" w:rsidP="00865304">
      <w:pPr>
        <w:spacing w:after="0" w:line="0" w:lineRule="atLeast"/>
        <w:rPr>
          <w:rFonts w:asciiTheme="minorEastAsia" w:hAnsiTheme="minorEastAsia" w:hint="eastAsia"/>
          <w:b/>
          <w:bCs/>
          <w:sz w:val="36"/>
          <w:szCs w:val="40"/>
          <w:highlight w:val="yellow"/>
        </w:rPr>
      </w:pPr>
      <w:r w:rsidRPr="00865304">
        <w:rPr>
          <w:rFonts w:asciiTheme="minorEastAsia" w:hAnsiTheme="minorEastAsia"/>
          <w:b/>
          <w:bCs/>
          <w:sz w:val="36"/>
          <w:szCs w:val="40"/>
          <w:highlight w:val="yellow"/>
        </w:rPr>
        <w:t># 非虚构 (职场、管理、沟通术)</w:t>
      </w:r>
      <w:r>
        <w:rPr>
          <w:rFonts w:asciiTheme="minorEastAsia" w:hAnsiTheme="minorEastAsia" w:hint="eastAsia"/>
          <w:b/>
          <w:bCs/>
          <w:sz w:val="36"/>
          <w:szCs w:val="40"/>
          <w:highlight w:val="yellow"/>
        </w:rPr>
        <w:t>：15</w:t>
      </w:r>
    </w:p>
    <w:p w14:paraId="6007B935" w14:textId="15B8651E" w:rsidR="00865304" w:rsidRPr="00865304" w:rsidRDefault="00865304" w:rsidP="00865304">
      <w:pPr>
        <w:spacing w:after="0" w:line="0" w:lineRule="atLeast"/>
        <w:rPr>
          <w:rFonts w:hint="eastAsia"/>
          <w:lang w:eastAsia="ja-JP"/>
        </w:rPr>
      </w:pPr>
      <w:r w:rsidRPr="00865304">
        <w:rPr>
          <w:rFonts w:ascii="Segoe UI Symbol" w:hAnsi="Segoe UI Symbol" w:cs="Segoe UI Symbol"/>
          <w:lang w:eastAsia="ja-JP"/>
        </w:rPr>
        <w:t>➢</w:t>
      </w:r>
      <w:r w:rsidRPr="00865304">
        <w:rPr>
          <w:lang w:eastAsia="ja-JP"/>
        </w:rPr>
        <w:t>《主管沟通力：一句话让部属动起来》/ 上司の「コミュ力」大全―伝え方ひとつで部下が動き出す</w:t>
      </w:r>
    </w:p>
    <w:p w14:paraId="2359148D" w14:textId="77777777" w:rsidR="00865304" w:rsidRPr="00865304" w:rsidRDefault="00865304" w:rsidP="00865304">
      <w:pPr>
        <w:spacing w:after="0" w:line="0" w:lineRule="atLeast"/>
        <w:rPr>
          <w:rFonts w:hint="eastAsia"/>
          <w:lang w:eastAsia="ja-JP"/>
        </w:rPr>
      </w:pPr>
      <w:r w:rsidRPr="00865304">
        <w:rPr>
          <w:lang w:eastAsia="ja-JP"/>
        </w:rPr>
        <w:t>澤田 清恵【著】</w:t>
      </w:r>
    </w:p>
    <w:p w14:paraId="2B762716" w14:textId="77777777" w:rsidR="00865304" w:rsidRPr="00865304" w:rsidRDefault="00865304" w:rsidP="00865304">
      <w:pPr>
        <w:spacing w:after="0" w:line="0" w:lineRule="atLeast"/>
        <w:rPr>
          <w:rFonts w:hint="eastAsia"/>
          <w:lang w:eastAsia="ja-JP"/>
        </w:rPr>
      </w:pPr>
      <w:r w:rsidRPr="00865304">
        <w:rPr>
          <w:lang w:eastAsia="ja-JP"/>
        </w:rPr>
        <w:t>ダイヤモンド社（2026-03-04発売）</w:t>
      </w:r>
    </w:p>
    <w:p w14:paraId="6EC643DE" w14:textId="77777777" w:rsidR="00865304" w:rsidRPr="00865304" w:rsidRDefault="00865304" w:rsidP="00865304">
      <w:pPr>
        <w:spacing w:after="0" w:line="0" w:lineRule="atLeast"/>
        <w:rPr>
          <w:rFonts w:hint="eastAsia"/>
          <w:lang w:eastAsia="ja-JP"/>
        </w:rPr>
      </w:pPr>
      <w:r w:rsidRPr="00865304">
        <w:rPr>
          <w:lang w:eastAsia="ja-JP"/>
        </w:rPr>
        <w:t>Page：208p</w:t>
      </w:r>
    </w:p>
    <w:p w14:paraId="4726836D" w14:textId="77777777" w:rsidR="00865304" w:rsidRPr="00865304" w:rsidRDefault="00865304" w:rsidP="00865304">
      <w:pPr>
        <w:spacing w:after="0" w:line="0" w:lineRule="atLeast"/>
        <w:rPr>
          <w:rFonts w:hint="eastAsia"/>
          <w:lang w:eastAsia="ja-JP"/>
        </w:rPr>
      </w:pPr>
      <w:r w:rsidRPr="00865304">
        <w:rPr>
          <w:lang w:eastAsia="ja-JP"/>
        </w:rPr>
        <w:t>商品コード 9784478124109</w:t>
      </w:r>
    </w:p>
    <w:p w14:paraId="2B8CB61B" w14:textId="77777777" w:rsidR="00865304" w:rsidRPr="00865304" w:rsidRDefault="00865304" w:rsidP="00865304">
      <w:pPr>
        <w:spacing w:after="0" w:line="0" w:lineRule="atLeast"/>
        <w:rPr>
          <w:rFonts w:hint="eastAsia"/>
        </w:rPr>
      </w:pPr>
      <w:r w:rsidRPr="00865304">
        <w:t>版权窗口：</w:t>
      </w:r>
      <w:hyperlink r:id="rId29" w:history="1">
        <w:r w:rsidRPr="00865304">
          <w:rPr>
            <w:rStyle w:val="ae"/>
          </w:rPr>
          <w:t>Toika</w:t>
        </w:r>
      </w:hyperlink>
    </w:p>
    <w:p w14:paraId="5032E48D" w14:textId="77777777" w:rsidR="00865304" w:rsidRPr="00865304" w:rsidRDefault="00865304" w:rsidP="00865304">
      <w:pPr>
        <w:spacing w:after="0" w:line="0" w:lineRule="atLeast"/>
        <w:rPr>
          <w:rFonts w:hint="eastAsia"/>
        </w:rPr>
      </w:pPr>
    </w:p>
    <w:p w14:paraId="4B76DEA5" w14:textId="77777777" w:rsidR="00865304" w:rsidRPr="00865304" w:rsidRDefault="00865304" w:rsidP="00865304">
      <w:pPr>
        <w:spacing w:after="0" w:line="0" w:lineRule="atLeast"/>
        <w:rPr>
          <w:rFonts w:hint="eastAsia"/>
        </w:rPr>
      </w:pPr>
      <w:r w:rsidRPr="00865304">
        <w:t>本书由一位在软银集团长达15年从事人才发展，并主导招募、培育与组织创建的领导力培训专家，首次将「主管的沟通力」系统化整理成书。</w:t>
      </w:r>
    </w:p>
    <w:p w14:paraId="2A484F96" w14:textId="77777777" w:rsidR="00865304" w:rsidRPr="00865304" w:rsidRDefault="00865304" w:rsidP="00865304">
      <w:pPr>
        <w:spacing w:after="0" w:line="0" w:lineRule="atLeast"/>
        <w:rPr>
          <w:rFonts w:hint="eastAsia"/>
        </w:rPr>
      </w:pPr>
    </w:p>
    <w:p w14:paraId="3974F117" w14:textId="098828EC" w:rsidR="00865304" w:rsidRPr="009A6732" w:rsidRDefault="00865304" w:rsidP="00865304">
      <w:pPr>
        <w:spacing w:after="0" w:line="0" w:lineRule="atLeast"/>
        <w:rPr>
          <w:rFonts w:hint="eastAsia"/>
          <w:b/>
          <w:bCs/>
        </w:rPr>
      </w:pPr>
      <w:r w:rsidRPr="00865304">
        <w:rPr>
          <w:b/>
          <w:bCs/>
        </w:rPr>
        <w:t>在生成式AI能够提供逻辑正解的时代，唯有人类才能做到的「体察情感、点燃人心的真实沟通」价值，正变得前所未有的重要。</w:t>
      </w:r>
    </w:p>
    <w:p w14:paraId="5651C783" w14:textId="77777777" w:rsidR="00865304" w:rsidRPr="00865304" w:rsidRDefault="00865304" w:rsidP="00865304">
      <w:pPr>
        <w:spacing w:after="0" w:line="0" w:lineRule="atLeast"/>
        <w:rPr>
          <w:rFonts w:hint="eastAsia"/>
        </w:rPr>
      </w:pPr>
      <w:r w:rsidRPr="00865304">
        <w:t>本书为所有苦于与部属沟通的管理者、对与年轻员工的距离感感到困惑的主管，或是希望提升团队绩效的读者，提供一套即学即用「最强工具」。</w:t>
      </w:r>
    </w:p>
    <w:p w14:paraId="1A5FC35C" w14:textId="77777777" w:rsidR="00865304" w:rsidRPr="00865304" w:rsidRDefault="00865304" w:rsidP="00865304">
      <w:pPr>
        <w:spacing w:after="0" w:line="0" w:lineRule="atLeast"/>
        <w:rPr>
          <w:rFonts w:hint="eastAsia"/>
        </w:rPr>
      </w:pPr>
    </w:p>
    <w:p w14:paraId="66D660EF" w14:textId="77777777" w:rsidR="00865304" w:rsidRPr="00865304" w:rsidRDefault="00865304" w:rsidP="00865304">
      <w:pPr>
        <w:spacing w:after="0" w:line="0" w:lineRule="atLeast"/>
        <w:rPr>
          <w:rFonts w:hint="eastAsia"/>
        </w:rPr>
      </w:pPr>
      <w:r w:rsidRPr="00865304">
        <w:t>本书聚焦于主管在职场中的「沟通力」，强调只要改变说话方式，就能有效带动部属行动与提升团队绩效。核心内容包括：</w:t>
      </w:r>
    </w:p>
    <w:p w14:paraId="495199B9" w14:textId="77777777" w:rsidR="00865304" w:rsidRPr="00865304" w:rsidRDefault="00865304" w:rsidP="00865304">
      <w:pPr>
        <w:spacing w:after="0" w:line="0" w:lineRule="atLeast"/>
        <w:rPr>
          <w:rFonts w:hint="eastAsia"/>
        </w:rPr>
      </w:pPr>
      <w:r w:rsidRPr="00865304">
        <w:rPr>
          <w:rFonts w:ascii="Cambria Math" w:hAnsi="Cambria Math" w:cs="Cambria Math"/>
        </w:rPr>
        <w:t>⦿</w:t>
      </w:r>
      <w:r w:rsidRPr="00865304">
        <w:t>沟通方式决定执行力：同样的指示，不同说法会带来截然不同的结果。</w:t>
      </w:r>
    </w:p>
    <w:p w14:paraId="5A83336F" w14:textId="77777777" w:rsidR="00865304" w:rsidRPr="00865304" w:rsidRDefault="00865304" w:rsidP="00865304">
      <w:pPr>
        <w:spacing w:after="0" w:line="0" w:lineRule="atLeast"/>
        <w:rPr>
          <w:rFonts w:hint="eastAsia"/>
        </w:rPr>
      </w:pPr>
      <w:r w:rsidRPr="00865304">
        <w:rPr>
          <w:rFonts w:ascii="Cambria Math" w:hAnsi="Cambria Math" w:cs="Cambria Math"/>
        </w:rPr>
        <w:t>⦿</w:t>
      </w:r>
      <w:r w:rsidRPr="00865304">
        <w:t>让部属「愿意动」的关键：不是命令，而是引导与理解对方动机。</w:t>
      </w:r>
    </w:p>
    <w:p w14:paraId="7659125F" w14:textId="77777777" w:rsidR="00865304" w:rsidRPr="00865304" w:rsidRDefault="00865304" w:rsidP="00865304">
      <w:pPr>
        <w:spacing w:after="0" w:line="0" w:lineRule="atLeast"/>
        <w:rPr>
          <w:rFonts w:hint="eastAsia"/>
          <w:lang w:eastAsia="ja-JP"/>
        </w:rPr>
      </w:pPr>
      <w:r w:rsidRPr="00865304">
        <w:rPr>
          <w:rFonts w:ascii="Cambria Math" w:hAnsi="Cambria Math" w:cs="Cambria Math"/>
          <w:lang w:eastAsia="ja-JP"/>
        </w:rPr>
        <w:t>⦿</w:t>
      </w:r>
      <w:r w:rsidRPr="00865304">
        <w:rPr>
          <w:lang w:eastAsia="ja-JP"/>
        </w:rPr>
        <w:t>常见沟通误区解析：</w:t>
      </w:r>
    </w:p>
    <w:p w14:paraId="5222B9AD" w14:textId="77777777" w:rsidR="00865304" w:rsidRPr="00865304" w:rsidRDefault="00865304" w:rsidP="00865304">
      <w:pPr>
        <w:spacing w:after="0" w:line="0" w:lineRule="atLeast"/>
        <w:rPr>
          <w:rFonts w:hint="eastAsia"/>
          <w:lang w:eastAsia="ja-JP"/>
        </w:rPr>
      </w:pPr>
      <w:r w:rsidRPr="00865304">
        <w:rPr>
          <w:lang w:eastAsia="ja-JP"/>
        </w:rPr>
        <w:t xml:space="preserve">　</w:t>
      </w:r>
      <w:r w:rsidRPr="00865304">
        <w:rPr>
          <w:rFonts w:ascii="微软雅黑" w:eastAsia="微软雅黑" w:hAnsi="微软雅黑" w:cs="微软雅黑" w:hint="eastAsia"/>
          <w:lang w:eastAsia="ja-JP"/>
        </w:rPr>
        <w:t>・</w:t>
      </w:r>
      <w:r w:rsidRPr="00865304">
        <w:rPr>
          <w:rFonts w:ascii="等线" w:eastAsia="等线" w:hAnsi="等线" w:cs="等线" w:hint="eastAsia"/>
          <w:lang w:eastAsia="ja-JP"/>
        </w:rPr>
        <w:t>过度指责导致反效果</w:t>
      </w:r>
    </w:p>
    <w:p w14:paraId="193A02BC" w14:textId="77777777" w:rsidR="00865304" w:rsidRPr="00865304" w:rsidRDefault="00865304" w:rsidP="00865304">
      <w:pPr>
        <w:spacing w:after="0" w:line="0" w:lineRule="atLeast"/>
        <w:rPr>
          <w:rFonts w:hint="eastAsia"/>
          <w:lang w:eastAsia="ja-JP"/>
        </w:rPr>
      </w:pPr>
      <w:r w:rsidRPr="00865304">
        <w:rPr>
          <w:lang w:eastAsia="ja-JP"/>
        </w:rPr>
        <w:t xml:space="preserve">　</w:t>
      </w:r>
      <w:r w:rsidRPr="00865304">
        <w:rPr>
          <w:rFonts w:ascii="微软雅黑" w:eastAsia="微软雅黑" w:hAnsi="微软雅黑" w:cs="微软雅黑" w:hint="eastAsia"/>
          <w:lang w:eastAsia="ja-JP"/>
        </w:rPr>
        <w:t>・</w:t>
      </w:r>
      <w:r w:rsidRPr="00865304">
        <w:rPr>
          <w:rFonts w:ascii="等线" w:eastAsia="等线" w:hAnsi="等线" w:cs="等线" w:hint="eastAsia"/>
          <w:lang w:eastAsia="ja-JP"/>
        </w:rPr>
        <w:t>指示不明确造成误解</w:t>
      </w:r>
    </w:p>
    <w:p w14:paraId="61879473" w14:textId="77777777" w:rsidR="00865304" w:rsidRPr="00865304" w:rsidRDefault="00865304" w:rsidP="00865304">
      <w:pPr>
        <w:spacing w:after="0" w:line="0" w:lineRule="atLeast"/>
        <w:rPr>
          <w:rFonts w:hint="eastAsia"/>
          <w:lang w:eastAsia="ja-JP"/>
        </w:rPr>
      </w:pPr>
      <w:r w:rsidRPr="00865304">
        <w:rPr>
          <w:lang w:eastAsia="ja-JP"/>
        </w:rPr>
        <w:t xml:space="preserve">　</w:t>
      </w:r>
      <w:r w:rsidRPr="00865304">
        <w:rPr>
          <w:rFonts w:ascii="微软雅黑" w:eastAsia="微软雅黑" w:hAnsi="微软雅黑" w:cs="微软雅黑" w:hint="eastAsia"/>
          <w:lang w:eastAsia="ja-JP"/>
        </w:rPr>
        <w:t>・</w:t>
      </w:r>
      <w:r w:rsidRPr="00865304">
        <w:rPr>
          <w:rFonts w:ascii="等线" w:eastAsia="等线" w:hAnsi="等线" w:cs="等线" w:hint="eastAsia"/>
          <w:lang w:eastAsia="ja-JP"/>
        </w:rPr>
        <w:t>忽略部属情绪与立场</w:t>
      </w:r>
    </w:p>
    <w:p w14:paraId="2956FBC9" w14:textId="77777777" w:rsidR="00865304" w:rsidRPr="00865304" w:rsidRDefault="00865304" w:rsidP="00865304">
      <w:pPr>
        <w:spacing w:after="0" w:line="0" w:lineRule="atLeast"/>
        <w:rPr>
          <w:rFonts w:hint="eastAsia"/>
          <w:lang w:eastAsia="ja-JP"/>
        </w:rPr>
      </w:pPr>
      <w:r w:rsidRPr="00865304">
        <w:rPr>
          <w:rFonts w:ascii="Cambria Math" w:hAnsi="Cambria Math" w:cs="Cambria Math"/>
          <w:lang w:eastAsia="ja-JP"/>
        </w:rPr>
        <w:t>⦿</w:t>
      </w:r>
      <w:r w:rsidRPr="00865304">
        <w:rPr>
          <w:lang w:eastAsia="ja-JP"/>
        </w:rPr>
        <w:t>具体表达技巧：</w:t>
      </w:r>
    </w:p>
    <w:p w14:paraId="0906191A" w14:textId="77777777" w:rsidR="00865304" w:rsidRPr="00865304" w:rsidRDefault="00865304" w:rsidP="00865304">
      <w:pPr>
        <w:spacing w:after="0" w:line="0" w:lineRule="atLeast"/>
        <w:rPr>
          <w:rFonts w:hint="eastAsia"/>
          <w:lang w:eastAsia="ja-JP"/>
        </w:rPr>
      </w:pPr>
      <w:r w:rsidRPr="00865304">
        <w:rPr>
          <w:lang w:eastAsia="ja-JP"/>
        </w:rPr>
        <w:t xml:space="preserve">　</w:t>
      </w:r>
      <w:r w:rsidRPr="00865304">
        <w:rPr>
          <w:rFonts w:ascii="微软雅黑" w:eastAsia="微软雅黑" w:hAnsi="微软雅黑" w:cs="微软雅黑" w:hint="eastAsia"/>
          <w:lang w:eastAsia="ja-JP"/>
        </w:rPr>
        <w:t>・</w:t>
      </w:r>
      <w:r w:rsidRPr="00865304">
        <w:rPr>
          <w:rFonts w:ascii="等线" w:eastAsia="等线" w:hAnsi="等线" w:cs="等线" w:hint="eastAsia"/>
          <w:lang w:eastAsia="ja-JP"/>
        </w:rPr>
        <w:t>清楚传达目标与期待</w:t>
      </w:r>
    </w:p>
    <w:p w14:paraId="49FDAE12" w14:textId="77777777" w:rsidR="00865304" w:rsidRPr="00865304" w:rsidRDefault="00865304" w:rsidP="00865304">
      <w:pPr>
        <w:spacing w:after="0" w:line="0" w:lineRule="atLeast"/>
        <w:rPr>
          <w:rFonts w:hint="eastAsia"/>
          <w:lang w:eastAsia="ja-JP"/>
        </w:rPr>
      </w:pPr>
      <w:r w:rsidRPr="00865304">
        <w:rPr>
          <w:lang w:eastAsia="ja-JP"/>
        </w:rPr>
        <w:t xml:space="preserve">　</w:t>
      </w:r>
      <w:r w:rsidRPr="00865304">
        <w:rPr>
          <w:rFonts w:ascii="微软雅黑" w:eastAsia="微软雅黑" w:hAnsi="微软雅黑" w:cs="微软雅黑" w:hint="eastAsia"/>
          <w:lang w:eastAsia="ja-JP"/>
        </w:rPr>
        <w:t>・</w:t>
      </w:r>
      <w:r w:rsidRPr="00865304">
        <w:rPr>
          <w:rFonts w:ascii="等线" w:eastAsia="等线" w:hAnsi="等线" w:cs="等线" w:hint="eastAsia"/>
          <w:lang w:eastAsia="ja-JP"/>
        </w:rPr>
        <w:t>使用正向语言提高接受度</w:t>
      </w:r>
    </w:p>
    <w:p w14:paraId="240BC826" w14:textId="77777777" w:rsidR="00865304" w:rsidRPr="00865304" w:rsidRDefault="00865304" w:rsidP="00865304">
      <w:pPr>
        <w:spacing w:after="0" w:line="0" w:lineRule="atLeast"/>
        <w:rPr>
          <w:rFonts w:hint="eastAsia"/>
          <w:lang w:eastAsia="ja-JP"/>
        </w:rPr>
      </w:pPr>
      <w:r w:rsidRPr="00865304">
        <w:rPr>
          <w:lang w:eastAsia="ja-JP"/>
        </w:rPr>
        <w:t xml:space="preserve">　</w:t>
      </w:r>
      <w:r w:rsidRPr="00865304">
        <w:rPr>
          <w:rFonts w:ascii="微软雅黑" w:eastAsia="微软雅黑" w:hAnsi="微软雅黑" w:cs="微软雅黑" w:hint="eastAsia"/>
          <w:lang w:eastAsia="ja-JP"/>
        </w:rPr>
        <w:t>・</w:t>
      </w:r>
      <w:r w:rsidRPr="00865304">
        <w:rPr>
          <w:rFonts w:ascii="等线" w:eastAsia="等线" w:hAnsi="等线" w:cs="等线" w:hint="eastAsia"/>
          <w:lang w:eastAsia="ja-JP"/>
        </w:rPr>
        <w:t>建立信任感的对话方式</w:t>
      </w:r>
    </w:p>
    <w:p w14:paraId="730A2AF3" w14:textId="77777777" w:rsidR="00865304" w:rsidRPr="00865304" w:rsidRDefault="00865304" w:rsidP="00865304">
      <w:pPr>
        <w:spacing w:after="0" w:line="0" w:lineRule="atLeast"/>
        <w:rPr>
          <w:rFonts w:hint="eastAsia"/>
        </w:rPr>
      </w:pPr>
      <w:r w:rsidRPr="00865304">
        <w:rPr>
          <w:rFonts w:ascii="Cambria Math" w:hAnsi="Cambria Math" w:cs="Cambria Math"/>
        </w:rPr>
        <w:t>⦿</w:t>
      </w:r>
      <w:r w:rsidRPr="00865304">
        <w:t>情境式应对指南：针对不同类型部属（消极型、反抗型、依赖型等）提供实用话术与策略。</w:t>
      </w:r>
    </w:p>
    <w:p w14:paraId="681EA19D" w14:textId="77777777" w:rsidR="00865304" w:rsidRPr="00865304" w:rsidRDefault="00865304" w:rsidP="00865304">
      <w:pPr>
        <w:spacing w:after="0" w:line="0" w:lineRule="atLeast"/>
        <w:rPr>
          <w:rFonts w:hint="eastAsia"/>
        </w:rPr>
      </w:pPr>
    </w:p>
    <w:p w14:paraId="7A2AEF41" w14:textId="77777777" w:rsidR="00865304" w:rsidRPr="00865304" w:rsidRDefault="00865304" w:rsidP="00865304">
      <w:pPr>
        <w:spacing w:after="0" w:line="0" w:lineRule="atLeast"/>
        <w:rPr>
          <w:rFonts w:hint="eastAsia"/>
        </w:rPr>
      </w:pPr>
      <w:r w:rsidRPr="00865304">
        <w:t>[目次]</w:t>
      </w:r>
    </w:p>
    <w:p w14:paraId="5C298E0B" w14:textId="77777777" w:rsidR="00865304" w:rsidRPr="00865304" w:rsidRDefault="00865304" w:rsidP="00865304">
      <w:pPr>
        <w:spacing w:after="0" w:line="0" w:lineRule="atLeast"/>
        <w:rPr>
          <w:rFonts w:hint="eastAsia"/>
        </w:rPr>
      </w:pPr>
      <w:r w:rsidRPr="00865304">
        <w:t>漫画　《无礼川部长没有察觉》</w:t>
      </w:r>
    </w:p>
    <w:p w14:paraId="413B1888" w14:textId="77777777" w:rsidR="00865304" w:rsidRPr="00865304" w:rsidRDefault="00865304" w:rsidP="00865304">
      <w:pPr>
        <w:spacing w:after="0" w:line="0" w:lineRule="atLeast"/>
        <w:rPr>
          <w:rFonts w:hint="eastAsia"/>
        </w:rPr>
      </w:pPr>
      <w:r w:rsidRPr="00865304">
        <w:t>前言　「沟通能力」是最强的商业技能</w:t>
      </w:r>
    </w:p>
    <w:p w14:paraId="1328FFC3" w14:textId="77777777" w:rsidR="00865304" w:rsidRPr="00865304" w:rsidRDefault="00865304" w:rsidP="00865304">
      <w:pPr>
        <w:spacing w:after="0" w:line="0" w:lineRule="atLeast"/>
        <w:rPr>
          <w:rFonts w:hint="eastAsia"/>
        </w:rPr>
      </w:pPr>
      <w:r w:rsidRPr="00865304">
        <w:t>序章　「自以为理解」的共情正在破坏团队</w:t>
      </w:r>
    </w:p>
    <w:p w14:paraId="26E893F7" w14:textId="77777777" w:rsidR="00865304" w:rsidRPr="00865304" w:rsidRDefault="00865304" w:rsidP="00865304">
      <w:pPr>
        <w:spacing w:after="0" w:line="0" w:lineRule="atLeast"/>
        <w:rPr>
          <w:rFonts w:hint="eastAsia"/>
        </w:rPr>
      </w:pPr>
      <w:r w:rsidRPr="00865304">
        <w:t>第1章　当你让对方觉得「这个人能理解我」时，共情便产生</w:t>
      </w:r>
    </w:p>
    <w:p w14:paraId="43812014" w14:textId="77777777" w:rsidR="00865304" w:rsidRPr="00865304" w:rsidRDefault="00865304" w:rsidP="00865304">
      <w:pPr>
        <w:spacing w:after="0" w:line="0" w:lineRule="atLeast"/>
        <w:rPr>
          <w:rFonts w:hint="eastAsia"/>
        </w:rPr>
      </w:pPr>
      <w:r w:rsidRPr="00865304">
        <w:t>第2章　驱动他人的「高效沟通力」的培养方法</w:t>
      </w:r>
    </w:p>
    <w:p w14:paraId="4BB885B1" w14:textId="77777777" w:rsidR="00865304" w:rsidRPr="00865304" w:rsidRDefault="00865304" w:rsidP="00865304">
      <w:pPr>
        <w:spacing w:after="0" w:line="0" w:lineRule="atLeast"/>
        <w:rPr>
          <w:rFonts w:hint="eastAsia"/>
        </w:rPr>
      </w:pPr>
      <w:r w:rsidRPr="00865304">
        <w:t>第3章　快速提升沟通能力的7个练习【基础篇】</w:t>
      </w:r>
    </w:p>
    <w:p w14:paraId="00EDBCC2" w14:textId="77777777" w:rsidR="00865304" w:rsidRPr="00865304" w:rsidRDefault="00865304" w:rsidP="00865304">
      <w:pPr>
        <w:spacing w:after="0" w:line="0" w:lineRule="atLeast"/>
        <w:rPr>
          <w:rFonts w:hint="eastAsia"/>
        </w:rPr>
      </w:pPr>
      <w:r w:rsidRPr="00865304">
        <w:t>第4章　进一步提升沟通能力的8个练习【进阶篇】</w:t>
      </w:r>
    </w:p>
    <w:p w14:paraId="3B6F0FB4" w14:textId="77777777" w:rsidR="00865304" w:rsidRPr="00865304" w:rsidRDefault="00865304" w:rsidP="00865304">
      <w:pPr>
        <w:spacing w:after="0" w:line="0" w:lineRule="atLeast"/>
        <w:rPr>
          <w:rFonts w:hint="eastAsia"/>
        </w:rPr>
      </w:pPr>
      <w:r w:rsidRPr="00865304">
        <w:t>第5章　从失败中学习「上司的沟通能力」</w:t>
      </w:r>
    </w:p>
    <w:p w14:paraId="2EBA5332" w14:textId="77777777" w:rsidR="00865304" w:rsidRPr="00865304" w:rsidRDefault="00865304" w:rsidP="00865304">
      <w:pPr>
        <w:spacing w:after="0" w:line="0" w:lineRule="atLeast"/>
        <w:rPr>
          <w:rFonts w:hint="eastAsia"/>
        </w:rPr>
      </w:pPr>
      <w:r w:rsidRPr="00865304">
        <w:t>终章　最大化职场绩效的「沟通能力」</w:t>
      </w:r>
    </w:p>
    <w:p w14:paraId="3D166C32" w14:textId="77777777" w:rsidR="00865304" w:rsidRPr="00865304" w:rsidRDefault="00865304" w:rsidP="00865304">
      <w:pPr>
        <w:spacing w:after="0" w:line="0" w:lineRule="atLeast"/>
        <w:rPr>
          <w:rFonts w:hint="eastAsia"/>
        </w:rPr>
      </w:pPr>
    </w:p>
    <w:p w14:paraId="20419B80" w14:textId="6F32C3A3" w:rsidR="00865304" w:rsidRPr="00865304" w:rsidRDefault="00865304" w:rsidP="00865304">
      <w:pPr>
        <w:spacing w:after="0" w:line="0" w:lineRule="atLeast"/>
        <w:rPr>
          <w:rFonts w:hint="eastAsia"/>
        </w:rPr>
      </w:pPr>
      <w:r w:rsidRPr="00865304">
        <w:t>澤田清恵 (Kiyoe Sawada)</w:t>
      </w:r>
    </w:p>
    <w:p w14:paraId="092F83D5" w14:textId="47969E01" w:rsidR="002E6CE6" w:rsidRDefault="00865304" w:rsidP="00F81E1A">
      <w:pPr>
        <w:spacing w:after="0" w:line="0" w:lineRule="atLeast"/>
        <w:rPr>
          <w:rFonts w:hint="eastAsia"/>
        </w:rPr>
      </w:pPr>
      <w:r w:rsidRPr="00865304">
        <w:t>1973年出生于横滨市。曾任职于软银，担任人材开发部经理并表现活跃。因软银总部曾设于汐留（东京港区），而被称为「汐留之母」。也参与孙正义社长的接班人培育机构「软银学院」及企业内大学「软银大学」的创立。累计参与超过4万人次的招募面试、员工面谈与培训工作。在孙正义社长及其弟、企业家孙泰藏的薰陶下，于2016年创立人材开发与人事顾问公司「Cuddle」。在人事领域深耕30年，是人才培育的顶尖专家。</w:t>
      </w:r>
    </w:p>
    <w:p w14:paraId="3E714739" w14:textId="359F44CC" w:rsidR="002E6CE6" w:rsidRPr="007B4938" w:rsidRDefault="002E6CE6" w:rsidP="00F81E1A">
      <w:pPr>
        <w:spacing w:after="0" w:line="0" w:lineRule="atLeast"/>
        <w:rPr>
          <w:rFonts w:hint="eastAsia"/>
        </w:rPr>
      </w:pPr>
      <w:r>
        <w:rPr>
          <w:noProof/>
        </w:rPr>
        <w:lastRenderedPageBreak/>
        <w:drawing>
          <wp:anchor distT="0" distB="0" distL="114300" distR="114300" simplePos="0" relativeHeight="251682816" behindDoc="0" locked="0" layoutInCell="1" allowOverlap="1" wp14:anchorId="0751011F" wp14:editId="69EC6896">
            <wp:simplePos x="0" y="0"/>
            <wp:positionH relativeFrom="column">
              <wp:posOffset>0</wp:posOffset>
            </wp:positionH>
            <wp:positionV relativeFrom="paragraph">
              <wp:posOffset>0</wp:posOffset>
            </wp:positionV>
            <wp:extent cx="1470596" cy="2106193"/>
            <wp:effectExtent l="0" t="0" r="0" b="8890"/>
            <wp:wrapSquare wrapText="bothSides"/>
            <wp:docPr id="15008718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87186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470596" cy="2106193"/>
                    </a:xfrm>
                    <a:prstGeom prst="rect">
                      <a:avLst/>
                    </a:prstGeom>
                  </pic:spPr>
                </pic:pic>
              </a:graphicData>
            </a:graphic>
          </wp:anchor>
        </w:drawing>
      </w:r>
      <w:r w:rsidRPr="00F81E1A">
        <w:rPr>
          <w:rFonts w:asciiTheme="minorEastAsia" w:hAnsiTheme="minorEastAsia" w:hint="eastAsia"/>
          <w:b/>
          <w:bCs/>
          <w:sz w:val="36"/>
          <w:szCs w:val="40"/>
          <w:highlight w:val="yellow"/>
        </w:rPr>
        <w:t>#非虚构/</w:t>
      </w:r>
      <w:r>
        <w:rPr>
          <w:rFonts w:asciiTheme="minorEastAsia" w:hAnsiTheme="minorEastAsia" w:hint="eastAsia"/>
          <w:b/>
          <w:bCs/>
          <w:sz w:val="36"/>
          <w:szCs w:val="40"/>
          <w:highlight w:val="yellow"/>
        </w:rPr>
        <w:t>健康</w:t>
      </w:r>
      <w:r w:rsidRPr="002E6CE6">
        <w:rPr>
          <w:rFonts w:asciiTheme="minorEastAsia" w:hAnsiTheme="minorEastAsia" w:hint="eastAsia"/>
          <w:b/>
          <w:bCs/>
          <w:sz w:val="36"/>
          <w:szCs w:val="40"/>
          <w:highlight w:val="yellow"/>
        </w:rPr>
        <w:t>：18</w:t>
      </w:r>
    </w:p>
    <w:p w14:paraId="5F0F49AA" w14:textId="77777777" w:rsidR="00F81E1A" w:rsidRPr="00F81E1A" w:rsidRDefault="00F81E1A" w:rsidP="00F81E1A">
      <w:pPr>
        <w:adjustRightInd w:val="0"/>
        <w:snapToGrid w:val="0"/>
        <w:spacing w:after="0"/>
        <w:rPr>
          <w:rFonts w:ascii="等线" w:eastAsia="等线" w:hAnsi="等线" w:hint="eastAsia"/>
          <w:b/>
          <w:bCs/>
        </w:rPr>
      </w:pPr>
      <w:r w:rsidRPr="00F81E1A">
        <w:rPr>
          <w:rFonts w:ascii="等线" w:eastAsia="等线" w:hAnsi="等线"/>
          <w:b/>
          <w:bCs/>
        </w:rPr>
        <w:t>暂译：100岁之眼:名医教你“清晰看到100岁的黄金法则”</w:t>
      </w:r>
    </w:p>
    <w:p w14:paraId="6889E389" w14:textId="77777777" w:rsidR="00F81E1A" w:rsidRPr="00F81E1A" w:rsidRDefault="00F81E1A" w:rsidP="00F81E1A">
      <w:pPr>
        <w:adjustRightInd w:val="0"/>
        <w:snapToGrid w:val="0"/>
        <w:spacing w:after="0"/>
        <w:rPr>
          <w:rFonts w:ascii="等线" w:eastAsia="等线" w:hAnsi="等线" w:hint="eastAsia"/>
          <w:lang w:eastAsia="ja-JP"/>
        </w:rPr>
      </w:pPr>
      <w:r w:rsidRPr="00F81E1A">
        <w:rPr>
          <w:rFonts w:ascii="等线" w:eastAsia="等线" w:hAnsi="等线"/>
          <w:b/>
          <w:bCs/>
          <w:lang w:eastAsia="ja-JP"/>
        </w:rPr>
        <w:t>100歳アイ 名医が教える「100歳までくっきり見える黄金ルール」 </w:t>
      </w:r>
    </w:p>
    <w:p w14:paraId="0CEAE460" w14:textId="77777777" w:rsidR="00F81E1A" w:rsidRPr="00F81E1A" w:rsidRDefault="00F81E1A" w:rsidP="00F81E1A">
      <w:pPr>
        <w:adjustRightInd w:val="0"/>
        <w:snapToGrid w:val="0"/>
        <w:spacing w:after="0"/>
        <w:rPr>
          <w:rFonts w:ascii="等线" w:eastAsia="等线" w:hAnsi="等线" w:hint="eastAsia"/>
          <w:lang w:eastAsia="ja-JP"/>
        </w:rPr>
      </w:pPr>
      <w:r w:rsidRPr="00F81E1A">
        <w:rPr>
          <w:rFonts w:ascii="等线" w:eastAsia="等线" w:hAnsi="等线"/>
          <w:b/>
          <w:bCs/>
          <w:lang w:eastAsia="ja-JP"/>
        </w:rPr>
        <w:t>AUTHOR：伊势屋贵史</w:t>
      </w:r>
    </w:p>
    <w:p w14:paraId="2A47F60B" w14:textId="77777777" w:rsidR="00F81E1A" w:rsidRPr="00F81E1A" w:rsidRDefault="00F81E1A" w:rsidP="00F81E1A">
      <w:pPr>
        <w:adjustRightInd w:val="0"/>
        <w:snapToGrid w:val="0"/>
        <w:spacing w:after="0"/>
        <w:rPr>
          <w:rFonts w:ascii="等线" w:eastAsia="等线" w:hAnsi="等线" w:hint="eastAsia"/>
          <w:b/>
          <w:bCs/>
          <w:lang w:eastAsia="ja-JP"/>
        </w:rPr>
      </w:pPr>
      <w:r w:rsidRPr="00F81E1A">
        <w:rPr>
          <w:rFonts w:ascii="等线" w:eastAsia="等线" w:hAnsi="等线"/>
          <w:b/>
          <w:bCs/>
          <w:lang w:eastAsia="ja-JP"/>
        </w:rPr>
        <w:t xml:space="preserve">出版社 </w:t>
      </w:r>
      <w:r w:rsidRPr="00F81E1A">
        <w:rPr>
          <w:rFonts w:ascii="Times New Roman" w:eastAsia="等线" w:hAnsi="Times New Roman" w:cs="Times New Roman"/>
          <w:b/>
          <w:bCs/>
          <w:lang w:eastAsia="ja-JP"/>
        </w:rPr>
        <w:t>‏</w:t>
      </w:r>
      <w:r w:rsidRPr="00F81E1A">
        <w:rPr>
          <w:rFonts w:ascii="等线" w:eastAsia="等线" w:hAnsi="等线"/>
          <w:b/>
          <w:bCs/>
          <w:lang w:eastAsia="ja-JP"/>
        </w:rPr>
        <w:t xml:space="preserve"> : </w:t>
      </w:r>
      <w:r w:rsidRPr="00F81E1A">
        <w:rPr>
          <w:rFonts w:ascii="Times New Roman" w:eastAsia="等线" w:hAnsi="Times New Roman" w:cs="Times New Roman"/>
          <w:b/>
          <w:bCs/>
          <w:lang w:eastAsia="ja-JP"/>
        </w:rPr>
        <w:t>‎</w:t>
      </w:r>
      <w:r w:rsidRPr="00F81E1A">
        <w:rPr>
          <w:rFonts w:ascii="等线" w:eastAsia="等线" w:hAnsi="等线"/>
          <w:b/>
          <w:bCs/>
          <w:lang w:eastAsia="ja-JP"/>
        </w:rPr>
        <w:t xml:space="preserve"> ダイヤモンド社</w:t>
      </w:r>
    </w:p>
    <w:p w14:paraId="25B6BC32" w14:textId="77777777" w:rsidR="00F81E1A" w:rsidRPr="00F81E1A" w:rsidRDefault="00F81E1A" w:rsidP="00F81E1A">
      <w:pPr>
        <w:adjustRightInd w:val="0"/>
        <w:snapToGrid w:val="0"/>
        <w:spacing w:after="0"/>
        <w:rPr>
          <w:rFonts w:ascii="等线" w:eastAsia="等线" w:hAnsi="等线" w:hint="eastAsia"/>
          <w:b/>
          <w:bCs/>
        </w:rPr>
      </w:pPr>
      <w:r w:rsidRPr="00F81E1A">
        <w:rPr>
          <w:rFonts w:ascii="等线" w:eastAsia="等线" w:hAnsi="等线"/>
          <w:b/>
          <w:bCs/>
        </w:rPr>
        <w:t xml:space="preserve">ISBN-13 </w:t>
      </w:r>
      <w:r w:rsidRPr="00F81E1A">
        <w:rPr>
          <w:rFonts w:ascii="Times New Roman" w:eastAsia="等线" w:hAnsi="Times New Roman" w:cs="Times New Roman"/>
          <w:b/>
          <w:bCs/>
        </w:rPr>
        <w:t>‏</w:t>
      </w:r>
      <w:r w:rsidRPr="00F81E1A">
        <w:rPr>
          <w:rFonts w:ascii="等线" w:eastAsia="等线" w:hAnsi="等线"/>
          <w:b/>
          <w:bCs/>
        </w:rPr>
        <w:t xml:space="preserve"> : </w:t>
      </w:r>
      <w:r w:rsidRPr="00F81E1A">
        <w:rPr>
          <w:rFonts w:ascii="Times New Roman" w:eastAsia="等线" w:hAnsi="Times New Roman" w:cs="Times New Roman"/>
          <w:b/>
          <w:bCs/>
        </w:rPr>
        <w:t>‎</w:t>
      </w:r>
      <w:r w:rsidRPr="00F81E1A">
        <w:rPr>
          <w:rFonts w:ascii="等线" w:eastAsia="等线" w:hAnsi="等线"/>
          <w:b/>
          <w:bCs/>
        </w:rPr>
        <w:t xml:space="preserve"> 9784478123553</w:t>
      </w:r>
    </w:p>
    <w:p w14:paraId="3B59FEFD" w14:textId="77777777" w:rsidR="00F81E1A" w:rsidRPr="00F81E1A" w:rsidRDefault="00F81E1A" w:rsidP="00F81E1A">
      <w:pPr>
        <w:adjustRightInd w:val="0"/>
        <w:snapToGrid w:val="0"/>
        <w:spacing w:after="0"/>
        <w:rPr>
          <w:rFonts w:ascii="等线" w:eastAsia="等线" w:hAnsi="等线" w:hint="eastAsia"/>
        </w:rPr>
      </w:pPr>
    </w:p>
    <w:p w14:paraId="069815BE" w14:textId="77777777"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rPr>
        <w:t>迄今已为“12万人、24万只眼睛”进行诊疗的老花眼专科眼科医生，全面解析眼睛老化对大脑与心理产生的深刻影响，以及正确应对方法的重磅新书。</w:t>
      </w:r>
    </w:p>
    <w:p w14:paraId="1386C7BC" w14:textId="77777777"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rPr>
        <w:t>可提供日文完整版书稿，欢迎随时垂询。</w:t>
      </w:r>
    </w:p>
    <w:p w14:paraId="34A92322" w14:textId="77777777" w:rsidR="00F81E1A" w:rsidRPr="00F81E1A" w:rsidRDefault="00F81E1A" w:rsidP="00F81E1A">
      <w:pPr>
        <w:adjustRightInd w:val="0"/>
        <w:snapToGrid w:val="0"/>
        <w:spacing w:after="0"/>
        <w:rPr>
          <w:rFonts w:ascii="等线" w:eastAsia="等线" w:hAnsi="等线" w:hint="eastAsia"/>
        </w:rPr>
      </w:pPr>
    </w:p>
    <w:p w14:paraId="57B58CCB" w14:textId="77777777"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b/>
          <w:bCs/>
        </w:rPr>
        <w:t>守护双眼，就是守护持续享受人生的能力！</w:t>
      </w:r>
      <w:r w:rsidRPr="00F81E1A">
        <w:rPr>
          <w:rFonts w:ascii="等线" w:eastAsia="等线" w:hAnsi="等线"/>
          <w:b/>
          <w:bCs/>
        </w:rPr>
        <w:br/>
        <w:t>老花眼专科医生解读，在高龄化与数字化时代，</w:t>
      </w:r>
      <w:r w:rsidRPr="00F81E1A">
        <w:rPr>
          <w:rFonts w:ascii="等线" w:eastAsia="等线" w:hAnsi="等线"/>
          <w:b/>
          <w:bCs/>
        </w:rPr>
        <w:br/>
        <w:t>“正确保护视力的方法”。</w:t>
      </w:r>
    </w:p>
    <w:p w14:paraId="6AE71F7C" w14:textId="77777777"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rPr>
        <w:t>本书从“如何面对眼睛老化，将决定50岁以后人生质量”的视角出发，带领读者重新以积极态度看待老花眼。</w:t>
      </w:r>
    </w:p>
    <w:p w14:paraId="3FAFCCC9" w14:textId="77777777"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rPr>
        <w:t>视力衰退不仅仅是“看不清”的问题，还会影响大脑功能与认知能力、专注力与好奇心，甚至波及个人形象与自我认同。</w:t>
      </w:r>
    </w:p>
    <w:p w14:paraId="565014DC" w14:textId="77777777"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rPr>
        <w:t>作者是一位迄今诊疗过12万人、24万只眼睛的老花眼治疗专家，同时也是在45岁亲身感受到老花困扰的当事人。</w:t>
      </w:r>
    </w:p>
    <w:p w14:paraId="593D0D98" w14:textId="77777777"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rPr>
        <w:t>他将医学专业知识与自身生活体验相结合，提出“100岁之眼”（即保持年轻时的清晰视界，尽情享受人生的视力状态）这一全新理念。</w:t>
      </w:r>
    </w:p>
    <w:p w14:paraId="163F599C" w14:textId="77777777" w:rsidR="00F81E1A" w:rsidRPr="00F81E1A" w:rsidRDefault="00F81E1A" w:rsidP="00F81E1A">
      <w:pPr>
        <w:adjustRightInd w:val="0"/>
        <w:snapToGrid w:val="0"/>
        <w:spacing w:after="0"/>
        <w:rPr>
          <w:rFonts w:ascii="等线" w:eastAsia="等线" w:hAnsi="等线" w:hint="eastAsia"/>
        </w:rPr>
      </w:pPr>
    </w:p>
    <w:p w14:paraId="175D83E6" w14:textId="77777777"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rPr>
        <w:t>书中系统讲解老花眼的发生机制、错误使用眼镜与隐形眼镜的风险，以及在现代社会迅速增加的“手机老花”问题。</w:t>
      </w:r>
    </w:p>
    <w:p w14:paraId="7999DA4E" w14:textId="77777777"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rPr>
        <w:t>作者将“正确选择镜片”视为老花对策的核心，并根据不同读者的情况提出现实可行的选择方案。</w:t>
      </w:r>
    </w:p>
    <w:p w14:paraId="1E58D4AE" w14:textId="77777777"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rPr>
        <w:t>此外，还介绍可在家中或职场轻松坚持的“100岁之眼训练法”，以及从睡眠、运动、饮食等生活习惯入手的改善方法。</w:t>
      </w:r>
    </w:p>
    <w:p w14:paraId="50E3D1E1" w14:textId="77777777"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rPr>
        <w:t>在高龄化与数字化同时推进的时代背景下，本书跨越国界与文化，传达守护“看见的能力”是维持理性、主动人生的关键所在。</w:t>
      </w:r>
    </w:p>
    <w:p w14:paraId="4EF78732" w14:textId="77777777" w:rsidR="00F81E1A" w:rsidRPr="00F81E1A" w:rsidRDefault="00F81E1A" w:rsidP="00F81E1A">
      <w:pPr>
        <w:adjustRightInd w:val="0"/>
        <w:snapToGrid w:val="0"/>
        <w:spacing w:after="0"/>
        <w:rPr>
          <w:rFonts w:ascii="等线" w:eastAsia="等线" w:hAnsi="等线" w:hint="eastAsia"/>
        </w:rPr>
      </w:pPr>
    </w:p>
    <w:p w14:paraId="090A5692" w14:textId="77777777"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rPr>
        <w:t>【目录】</w:t>
      </w:r>
    </w:p>
    <w:p w14:paraId="6CA7C480" w14:textId="77777777"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b/>
          <w:bCs/>
        </w:rPr>
        <w:t>第1章　什么是“100岁之眼”</w:t>
      </w:r>
      <w:r w:rsidRPr="00F81E1A">
        <w:rPr>
          <w:rFonts w:ascii="等线" w:eastAsia="等线" w:hAnsi="等线"/>
        </w:rPr>
        <w:br/>
        <w:t>眼睛老化夺走的“好奇心”与“专注力”</w:t>
      </w:r>
      <w:r w:rsidRPr="00F81E1A">
        <w:rPr>
          <w:rFonts w:ascii="等线" w:eastAsia="等线" w:hAnsi="等线"/>
        </w:rPr>
        <w:br/>
        <w:t>拉开人生差距的“手机视力差距”是什么？</w:t>
      </w:r>
    </w:p>
    <w:p w14:paraId="7B2A5BCE" w14:textId="77777777"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b/>
          <w:bCs/>
        </w:rPr>
        <w:t>第2章　“眼睛老化”从30岁开始</w:t>
      </w:r>
      <w:r w:rsidRPr="00F81E1A">
        <w:rPr>
          <w:rFonts w:ascii="等线" w:eastAsia="等线" w:hAnsi="等线"/>
        </w:rPr>
        <w:br/>
        <w:t>眼镜与隐形眼镜最好在上午配制</w:t>
      </w:r>
      <w:r w:rsidRPr="00F81E1A">
        <w:rPr>
          <w:rFonts w:ascii="等线" w:eastAsia="等线" w:hAnsi="等线"/>
        </w:rPr>
        <w:br/>
        <w:t>老花眼能通过体操或保健品治愈吗？</w:t>
      </w:r>
    </w:p>
    <w:p w14:paraId="2310F10A" w14:textId="77777777"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b/>
          <w:bCs/>
        </w:rPr>
        <w:t>第3章　误区重重的老花对策——“老花镜”已成过去式</w:t>
      </w:r>
      <w:r w:rsidRPr="00F81E1A">
        <w:rPr>
          <w:rFonts w:ascii="等线" w:eastAsia="等线" w:hAnsi="等线"/>
        </w:rPr>
        <w:br/>
        <w:t>如何选择渐进多焦点镜片？</w:t>
      </w:r>
      <w:r w:rsidRPr="00F81E1A">
        <w:rPr>
          <w:rFonts w:ascii="等线" w:eastAsia="等线" w:hAnsi="等线"/>
        </w:rPr>
        <w:br/>
        <w:t>能显著改善老花问题的“白内障手术”是什么？</w:t>
      </w:r>
    </w:p>
    <w:p w14:paraId="5BFBC235" w14:textId="77777777"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b/>
          <w:bCs/>
        </w:rPr>
        <w:t>第4章　当代新型疾病“手机老花”需警惕</w:t>
      </w:r>
      <w:r w:rsidRPr="00F81E1A">
        <w:rPr>
          <w:rFonts w:ascii="等线" w:eastAsia="等线" w:hAnsi="等线"/>
        </w:rPr>
        <w:br/>
        <w:t>“手机老花”与“老花眼”并不相同</w:t>
      </w:r>
      <w:r w:rsidRPr="00F81E1A">
        <w:rPr>
          <w:rFonts w:ascii="等线" w:eastAsia="等线" w:hAnsi="等线"/>
        </w:rPr>
        <w:br/>
        <w:t>在手机老花问题上，眼镜和隐形眼镜谁更脆弱？</w:t>
      </w:r>
    </w:p>
    <w:p w14:paraId="64564038" w14:textId="77777777"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b/>
          <w:bCs/>
        </w:rPr>
        <w:t>第5章　在家或职场随时可做的“100岁之眼训练”</w:t>
      </w:r>
      <w:r w:rsidRPr="00F81E1A">
        <w:rPr>
          <w:rFonts w:ascii="等线" w:eastAsia="等线" w:hAnsi="等线"/>
        </w:rPr>
        <w:br/>
      </w:r>
      <w:r w:rsidRPr="00F81E1A">
        <w:rPr>
          <w:rFonts w:ascii="等线" w:eastAsia="等线" w:hAnsi="等线"/>
        </w:rPr>
        <w:lastRenderedPageBreak/>
        <w:t>老花无法逆转，但症状可以改善</w:t>
      </w:r>
      <w:r w:rsidRPr="00F81E1A">
        <w:rPr>
          <w:rFonts w:ascii="等线" w:eastAsia="等线" w:hAnsi="等线"/>
        </w:rPr>
        <w:br/>
        <w:t>12种“100岁之眼训练法”</w:t>
      </w:r>
    </w:p>
    <w:p w14:paraId="5BEAA3CC" w14:textId="77777777" w:rsidR="00F81E1A" w:rsidRPr="00F81E1A" w:rsidRDefault="00F81E1A" w:rsidP="00F81E1A">
      <w:pPr>
        <w:adjustRightInd w:val="0"/>
        <w:snapToGrid w:val="0"/>
        <w:spacing w:after="0"/>
        <w:rPr>
          <w:rFonts w:ascii="等线" w:eastAsia="等线" w:hAnsi="等线" w:hint="eastAsia"/>
          <w:lang w:eastAsia="ja-JP"/>
        </w:rPr>
      </w:pPr>
      <w:r w:rsidRPr="00F81E1A">
        <w:rPr>
          <w:rFonts w:ascii="等线" w:eastAsia="等线" w:hAnsi="等线"/>
          <w:b/>
          <w:bCs/>
          <w:lang w:eastAsia="ja-JP"/>
        </w:rPr>
        <w:t>第6章　睡眠</w:t>
      </w:r>
      <w:r w:rsidRPr="00F81E1A">
        <w:rPr>
          <w:rFonts w:ascii="微软雅黑" w:eastAsia="微软雅黑" w:hAnsi="微软雅黑" w:cs="微软雅黑" w:hint="eastAsia"/>
          <w:b/>
          <w:bCs/>
          <w:lang w:eastAsia="ja-JP"/>
        </w:rPr>
        <w:t>・</w:t>
      </w:r>
      <w:r w:rsidRPr="00F81E1A">
        <w:rPr>
          <w:rFonts w:ascii="等线" w:eastAsia="等线" w:hAnsi="等线" w:cs="等线" w:hint="eastAsia"/>
          <w:b/>
          <w:bCs/>
          <w:lang w:eastAsia="ja-JP"/>
        </w:rPr>
        <w:t>饮食</w:t>
      </w:r>
      <w:r w:rsidRPr="00F81E1A">
        <w:rPr>
          <w:rFonts w:ascii="微软雅黑" w:eastAsia="微软雅黑" w:hAnsi="微软雅黑" w:cs="微软雅黑" w:hint="eastAsia"/>
          <w:b/>
          <w:bCs/>
          <w:lang w:eastAsia="ja-JP"/>
        </w:rPr>
        <w:t>・</w:t>
      </w:r>
      <w:r w:rsidRPr="00F81E1A">
        <w:rPr>
          <w:rFonts w:ascii="等线" w:eastAsia="等线" w:hAnsi="等线" w:cs="等线" w:hint="eastAsia"/>
          <w:b/>
          <w:bCs/>
          <w:lang w:eastAsia="ja-JP"/>
        </w:rPr>
        <w:t>运动</w:t>
      </w:r>
      <w:r w:rsidRPr="00F81E1A">
        <w:rPr>
          <w:rFonts w:ascii="等线" w:eastAsia="等线" w:hAnsi="等线"/>
          <w:b/>
          <w:bCs/>
          <w:lang w:eastAsia="ja-JP"/>
        </w:rPr>
        <w:t>——预防老花的生活习惯</w:t>
      </w:r>
      <w:r w:rsidRPr="00F81E1A">
        <w:rPr>
          <w:rFonts w:ascii="等线" w:eastAsia="等线" w:hAnsi="等线"/>
          <w:lang w:eastAsia="ja-JP"/>
        </w:rPr>
        <w:br/>
        <w:t>帮助眼睛与大脑休息的超级单品是什么？</w:t>
      </w:r>
      <w:r w:rsidRPr="00F81E1A">
        <w:rPr>
          <w:rFonts w:ascii="等线" w:eastAsia="等线" w:hAnsi="等线"/>
          <w:lang w:eastAsia="ja-JP"/>
        </w:rPr>
        <w:br/>
        <w:t>什么食物对眼睛有益？</w:t>
      </w:r>
    </w:p>
    <w:p w14:paraId="539AA1D3" w14:textId="77777777" w:rsidR="00F81E1A" w:rsidRPr="00F81E1A" w:rsidRDefault="00F81E1A" w:rsidP="00F81E1A">
      <w:pPr>
        <w:adjustRightInd w:val="0"/>
        <w:snapToGrid w:val="0"/>
        <w:spacing w:after="0"/>
        <w:rPr>
          <w:rFonts w:ascii="等线" w:eastAsia="等线" w:hAnsi="等线" w:hint="eastAsia"/>
          <w:lang w:eastAsia="ja-JP"/>
        </w:rPr>
      </w:pPr>
    </w:p>
    <w:p w14:paraId="6E3EF7E3" w14:textId="77777777"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rPr>
        <w:t>【作者简介】</w:t>
      </w:r>
    </w:p>
    <w:p w14:paraId="00B8B050" w14:textId="77777777"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b/>
          <w:bCs/>
        </w:rPr>
        <w:t>伊势屋贵史</w:t>
      </w:r>
    </w:p>
    <w:p w14:paraId="48508F74" w14:textId="77777777"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rPr>
        <w:t>绫志眼科诊所院长。1972年生于宫城县石卷市。毕业于熊本大学医学部后从事眼科临床工作。</w:t>
      </w:r>
    </w:p>
    <w:p w14:paraId="559C3D4B" w14:textId="77777777"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rPr>
        <w:t>由于长期佩戴度数过高、远视力过强的眼镜与隐形眼镜，曾饱受眼疲劳、肩颈酸痛与身体乏力困扰。</w:t>
      </w:r>
    </w:p>
    <w:p w14:paraId="65E8379E" w14:textId="77777777"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rPr>
        <w:t>开业后开始销售眼镜与隐形眼镜，才意识到问题所在，身体状况随之改善。</w:t>
      </w:r>
    </w:p>
    <w:p w14:paraId="18AA8C48" w14:textId="77777777"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rPr>
        <w:t>自此成为眼镜与隐形眼镜领域的专家，作为擅长缓解视疲劳与老花问题的眼科医生，迄今已为“12万人、24万只眼睛”进行诊疗。</w:t>
      </w:r>
    </w:p>
    <w:p w14:paraId="2B3A451E" w14:textId="64F3F1F4" w:rsidR="00F81E1A" w:rsidRPr="00F81E1A" w:rsidRDefault="00F81E1A" w:rsidP="00F81E1A">
      <w:pPr>
        <w:adjustRightInd w:val="0"/>
        <w:snapToGrid w:val="0"/>
        <w:spacing w:after="0"/>
        <w:rPr>
          <w:rFonts w:ascii="等线" w:eastAsia="等线" w:hAnsi="等线" w:hint="eastAsia"/>
        </w:rPr>
      </w:pPr>
      <w:r w:rsidRPr="00F81E1A">
        <w:rPr>
          <w:rFonts w:ascii="等线" w:eastAsia="等线" w:hAnsi="等线"/>
        </w:rPr>
        <w:t>此外，他本人自45岁左右开始经历老花带来的不便，并将这一亲身经验融入临床实践，提供更加精准的诊疗方案。是日本少数精通通过眼镜与隐形眼镜进行老花治疗的眼科专科医生之一。</w:t>
      </w:r>
    </w:p>
    <w:p w14:paraId="5F8EE0DC" w14:textId="77777777" w:rsidR="00F81E1A" w:rsidRPr="00F81E1A" w:rsidRDefault="00F81E1A" w:rsidP="004939A8">
      <w:pPr>
        <w:adjustRightInd w:val="0"/>
        <w:snapToGrid w:val="0"/>
        <w:spacing w:after="0"/>
        <w:rPr>
          <w:rFonts w:ascii="等线" w:eastAsia="等线" w:hAnsi="等线" w:hint="eastAsia"/>
        </w:rPr>
      </w:pPr>
    </w:p>
    <w:sectPr w:rsidR="00F81E1A" w:rsidRPr="00F81E1A" w:rsidSect="00AC4D50">
      <w:pgSz w:w="11906" w:h="16838"/>
      <w:pgMar w:top="720" w:right="720" w:bottom="720" w:left="72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4F3410" w14:textId="77777777" w:rsidR="003658D4" w:rsidRDefault="003658D4" w:rsidP="00AE3B40">
      <w:pPr>
        <w:spacing w:after="0" w:line="240" w:lineRule="auto"/>
        <w:rPr>
          <w:rFonts w:hint="eastAsia"/>
        </w:rPr>
      </w:pPr>
      <w:r>
        <w:separator/>
      </w:r>
    </w:p>
  </w:endnote>
  <w:endnote w:type="continuationSeparator" w:id="0">
    <w:p w14:paraId="541F1507" w14:textId="77777777" w:rsidR="003658D4" w:rsidRDefault="003658D4" w:rsidP="00AE3B40">
      <w:pPr>
        <w:spacing w:after="0" w:line="240" w:lineRule="auto"/>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F89BB0" w14:textId="77777777" w:rsidR="003658D4" w:rsidRDefault="003658D4" w:rsidP="00AE3B40">
      <w:pPr>
        <w:spacing w:after="0" w:line="240" w:lineRule="auto"/>
        <w:rPr>
          <w:rFonts w:hint="eastAsia"/>
        </w:rPr>
      </w:pPr>
      <w:r>
        <w:separator/>
      </w:r>
    </w:p>
  </w:footnote>
  <w:footnote w:type="continuationSeparator" w:id="0">
    <w:p w14:paraId="02C0F72B" w14:textId="77777777" w:rsidR="003658D4" w:rsidRDefault="003658D4" w:rsidP="00AE3B40">
      <w:pPr>
        <w:spacing w:after="0" w:line="240" w:lineRule="auto"/>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F06973"/>
    <w:multiLevelType w:val="multilevel"/>
    <w:tmpl w:val="7576A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59A84F3E"/>
    <w:multiLevelType w:val="hybridMultilevel"/>
    <w:tmpl w:val="0FE07FAA"/>
    <w:lvl w:ilvl="0" w:tplc="D54C8170">
      <w:start w:val="1"/>
      <w:numFmt w:val="decimal"/>
      <w:lvlText w:val="第%1章"/>
      <w:lvlJc w:val="left"/>
      <w:pPr>
        <w:ind w:left="774" w:hanging="774"/>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587762653">
    <w:abstractNumId w:val="0"/>
  </w:num>
  <w:num w:numId="2" w16cid:durableId="23162183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dirty"/>
  <w:defaultTabStop w:val="420"/>
  <w:drawingGridHorizontalSpacing w:val="11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5AC0"/>
    <w:rsid w:val="00053A8B"/>
    <w:rsid w:val="00125AC0"/>
    <w:rsid w:val="002E6CE6"/>
    <w:rsid w:val="003658D4"/>
    <w:rsid w:val="0042026B"/>
    <w:rsid w:val="004939A8"/>
    <w:rsid w:val="00547987"/>
    <w:rsid w:val="00564685"/>
    <w:rsid w:val="00865304"/>
    <w:rsid w:val="009A6732"/>
    <w:rsid w:val="00A1038A"/>
    <w:rsid w:val="00AB4540"/>
    <w:rsid w:val="00AC4D50"/>
    <w:rsid w:val="00AE3B40"/>
    <w:rsid w:val="00F44ECC"/>
    <w:rsid w:val="00F81E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1A315E7"/>
  <w15:chartTrackingRefBased/>
  <w15:docId w15:val="{1BD367A5-192D-4232-AC7E-B5BEB87135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paragraph" w:styleId="1">
    <w:name w:val="heading 1"/>
    <w:basedOn w:val="a"/>
    <w:next w:val="a"/>
    <w:link w:val="10"/>
    <w:uiPriority w:val="9"/>
    <w:qFormat/>
    <w:rsid w:val="00125AC0"/>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125AC0"/>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125AC0"/>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125AC0"/>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rsid w:val="00125AC0"/>
    <w:pPr>
      <w:keepNext/>
      <w:keepLines/>
      <w:spacing w:before="80" w:after="40"/>
      <w:outlineLvl w:val="4"/>
    </w:pPr>
    <w:rPr>
      <w:rFonts w:cstheme="majorBidi"/>
      <w:color w:val="0F4761" w:themeColor="accent1" w:themeShade="BF"/>
      <w:sz w:val="24"/>
    </w:rPr>
  </w:style>
  <w:style w:type="paragraph" w:styleId="6">
    <w:name w:val="heading 6"/>
    <w:basedOn w:val="a"/>
    <w:next w:val="a"/>
    <w:link w:val="60"/>
    <w:uiPriority w:val="9"/>
    <w:semiHidden/>
    <w:unhideWhenUsed/>
    <w:qFormat/>
    <w:rsid w:val="00125AC0"/>
    <w:pPr>
      <w:keepNext/>
      <w:keepLines/>
      <w:spacing w:before="40" w:after="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125AC0"/>
    <w:pPr>
      <w:keepNext/>
      <w:keepLines/>
      <w:spacing w:before="40" w:after="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125AC0"/>
    <w:pPr>
      <w:keepNext/>
      <w:keepLines/>
      <w:spacing w:after="0"/>
      <w:outlineLvl w:val="7"/>
    </w:pPr>
    <w:rPr>
      <w:rFonts w:cstheme="majorBidi"/>
      <w:color w:val="595959" w:themeColor="text1" w:themeTint="A6"/>
    </w:rPr>
  </w:style>
  <w:style w:type="paragraph" w:styleId="9">
    <w:name w:val="heading 9"/>
    <w:basedOn w:val="a"/>
    <w:next w:val="a"/>
    <w:link w:val="90"/>
    <w:uiPriority w:val="9"/>
    <w:semiHidden/>
    <w:unhideWhenUsed/>
    <w:qFormat/>
    <w:rsid w:val="00125AC0"/>
    <w:pPr>
      <w:keepNext/>
      <w:keepLines/>
      <w:spacing w:after="0"/>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125AC0"/>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125AC0"/>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125AC0"/>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125AC0"/>
    <w:rPr>
      <w:rFonts w:cstheme="majorBidi"/>
      <w:color w:val="0F4761" w:themeColor="accent1" w:themeShade="BF"/>
      <w:sz w:val="28"/>
      <w:szCs w:val="28"/>
    </w:rPr>
  </w:style>
  <w:style w:type="character" w:customStyle="1" w:styleId="50">
    <w:name w:val="标题 5 字符"/>
    <w:basedOn w:val="a0"/>
    <w:link w:val="5"/>
    <w:uiPriority w:val="9"/>
    <w:semiHidden/>
    <w:rsid w:val="00125AC0"/>
    <w:rPr>
      <w:rFonts w:cstheme="majorBidi"/>
      <w:color w:val="0F4761" w:themeColor="accent1" w:themeShade="BF"/>
      <w:sz w:val="24"/>
    </w:rPr>
  </w:style>
  <w:style w:type="character" w:customStyle="1" w:styleId="60">
    <w:name w:val="标题 6 字符"/>
    <w:basedOn w:val="a0"/>
    <w:link w:val="6"/>
    <w:uiPriority w:val="9"/>
    <w:semiHidden/>
    <w:rsid w:val="00125AC0"/>
    <w:rPr>
      <w:rFonts w:cstheme="majorBidi"/>
      <w:b/>
      <w:bCs/>
      <w:color w:val="0F4761" w:themeColor="accent1" w:themeShade="BF"/>
    </w:rPr>
  </w:style>
  <w:style w:type="character" w:customStyle="1" w:styleId="70">
    <w:name w:val="标题 7 字符"/>
    <w:basedOn w:val="a0"/>
    <w:link w:val="7"/>
    <w:uiPriority w:val="9"/>
    <w:semiHidden/>
    <w:rsid w:val="00125AC0"/>
    <w:rPr>
      <w:rFonts w:cstheme="majorBidi"/>
      <w:b/>
      <w:bCs/>
      <w:color w:val="595959" w:themeColor="text1" w:themeTint="A6"/>
    </w:rPr>
  </w:style>
  <w:style w:type="character" w:customStyle="1" w:styleId="80">
    <w:name w:val="标题 8 字符"/>
    <w:basedOn w:val="a0"/>
    <w:link w:val="8"/>
    <w:uiPriority w:val="9"/>
    <w:semiHidden/>
    <w:rsid w:val="00125AC0"/>
    <w:rPr>
      <w:rFonts w:cstheme="majorBidi"/>
      <w:color w:val="595959" w:themeColor="text1" w:themeTint="A6"/>
    </w:rPr>
  </w:style>
  <w:style w:type="character" w:customStyle="1" w:styleId="90">
    <w:name w:val="标题 9 字符"/>
    <w:basedOn w:val="a0"/>
    <w:link w:val="9"/>
    <w:uiPriority w:val="9"/>
    <w:semiHidden/>
    <w:rsid w:val="00125AC0"/>
    <w:rPr>
      <w:rFonts w:eastAsiaTheme="majorEastAsia" w:cstheme="majorBidi"/>
      <w:color w:val="595959" w:themeColor="text1" w:themeTint="A6"/>
    </w:rPr>
  </w:style>
  <w:style w:type="paragraph" w:styleId="a3">
    <w:name w:val="Title"/>
    <w:basedOn w:val="a"/>
    <w:next w:val="a"/>
    <w:link w:val="a4"/>
    <w:uiPriority w:val="10"/>
    <w:qFormat/>
    <w:rsid w:val="00125AC0"/>
    <w:pPr>
      <w:spacing w:after="80" w:line="240" w:lineRule="auto"/>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125AC0"/>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125AC0"/>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125AC0"/>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125AC0"/>
    <w:pPr>
      <w:spacing w:before="160"/>
      <w:jc w:val="center"/>
    </w:pPr>
    <w:rPr>
      <w:i/>
      <w:iCs/>
      <w:color w:val="404040" w:themeColor="text1" w:themeTint="BF"/>
    </w:rPr>
  </w:style>
  <w:style w:type="character" w:customStyle="1" w:styleId="a8">
    <w:name w:val="引用 字符"/>
    <w:basedOn w:val="a0"/>
    <w:link w:val="a7"/>
    <w:uiPriority w:val="29"/>
    <w:rsid w:val="00125AC0"/>
    <w:rPr>
      <w:i/>
      <w:iCs/>
      <w:color w:val="404040" w:themeColor="text1" w:themeTint="BF"/>
    </w:rPr>
  </w:style>
  <w:style w:type="paragraph" w:styleId="a9">
    <w:name w:val="List Paragraph"/>
    <w:basedOn w:val="a"/>
    <w:uiPriority w:val="34"/>
    <w:qFormat/>
    <w:rsid w:val="00125AC0"/>
    <w:pPr>
      <w:ind w:left="720"/>
      <w:contextualSpacing/>
    </w:pPr>
  </w:style>
  <w:style w:type="character" w:styleId="aa">
    <w:name w:val="Intense Emphasis"/>
    <w:basedOn w:val="a0"/>
    <w:uiPriority w:val="21"/>
    <w:qFormat/>
    <w:rsid w:val="00125AC0"/>
    <w:rPr>
      <w:i/>
      <w:iCs/>
      <w:color w:val="0F4761" w:themeColor="accent1" w:themeShade="BF"/>
    </w:rPr>
  </w:style>
  <w:style w:type="paragraph" w:styleId="ab">
    <w:name w:val="Intense Quote"/>
    <w:basedOn w:val="a"/>
    <w:next w:val="a"/>
    <w:link w:val="ac"/>
    <w:uiPriority w:val="30"/>
    <w:qFormat/>
    <w:rsid w:val="00125AC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125AC0"/>
    <w:rPr>
      <w:i/>
      <w:iCs/>
      <w:color w:val="0F4761" w:themeColor="accent1" w:themeShade="BF"/>
    </w:rPr>
  </w:style>
  <w:style w:type="character" w:styleId="ad">
    <w:name w:val="Intense Reference"/>
    <w:basedOn w:val="a0"/>
    <w:uiPriority w:val="32"/>
    <w:qFormat/>
    <w:rsid w:val="00125AC0"/>
    <w:rPr>
      <w:b/>
      <w:bCs/>
      <w:smallCaps/>
      <w:color w:val="0F4761" w:themeColor="accent1" w:themeShade="BF"/>
      <w:spacing w:val="5"/>
    </w:rPr>
  </w:style>
  <w:style w:type="character" w:styleId="ae">
    <w:name w:val="Hyperlink"/>
    <w:basedOn w:val="a0"/>
    <w:uiPriority w:val="99"/>
    <w:unhideWhenUsed/>
    <w:rsid w:val="00AB4540"/>
    <w:rPr>
      <w:color w:val="467886" w:themeColor="hyperlink"/>
      <w:u w:val="single"/>
    </w:rPr>
  </w:style>
  <w:style w:type="character" w:styleId="af">
    <w:name w:val="Unresolved Mention"/>
    <w:basedOn w:val="a0"/>
    <w:uiPriority w:val="99"/>
    <w:semiHidden/>
    <w:unhideWhenUsed/>
    <w:rsid w:val="00AB4540"/>
    <w:rPr>
      <w:color w:val="605E5C"/>
      <w:shd w:val="clear" w:color="auto" w:fill="E1DFDD"/>
    </w:rPr>
  </w:style>
  <w:style w:type="paragraph" w:styleId="af0">
    <w:name w:val="header"/>
    <w:basedOn w:val="a"/>
    <w:link w:val="af1"/>
    <w:uiPriority w:val="99"/>
    <w:unhideWhenUsed/>
    <w:rsid w:val="00AE3B40"/>
    <w:pPr>
      <w:tabs>
        <w:tab w:val="center" w:pos="4153"/>
        <w:tab w:val="right" w:pos="8306"/>
      </w:tabs>
      <w:snapToGrid w:val="0"/>
      <w:spacing w:line="240" w:lineRule="auto"/>
      <w:jc w:val="center"/>
    </w:pPr>
    <w:rPr>
      <w:sz w:val="18"/>
      <w:szCs w:val="18"/>
    </w:rPr>
  </w:style>
  <w:style w:type="character" w:customStyle="1" w:styleId="af1">
    <w:name w:val="页眉 字符"/>
    <w:basedOn w:val="a0"/>
    <w:link w:val="af0"/>
    <w:uiPriority w:val="99"/>
    <w:rsid w:val="00AE3B40"/>
    <w:rPr>
      <w:sz w:val="18"/>
      <w:szCs w:val="18"/>
    </w:rPr>
  </w:style>
  <w:style w:type="paragraph" w:styleId="af2">
    <w:name w:val="footer"/>
    <w:basedOn w:val="a"/>
    <w:link w:val="af3"/>
    <w:uiPriority w:val="99"/>
    <w:unhideWhenUsed/>
    <w:rsid w:val="00AE3B40"/>
    <w:pPr>
      <w:tabs>
        <w:tab w:val="center" w:pos="4153"/>
        <w:tab w:val="right" w:pos="8306"/>
      </w:tabs>
      <w:snapToGrid w:val="0"/>
      <w:spacing w:line="240" w:lineRule="auto"/>
    </w:pPr>
    <w:rPr>
      <w:sz w:val="18"/>
      <w:szCs w:val="18"/>
    </w:rPr>
  </w:style>
  <w:style w:type="character" w:customStyle="1" w:styleId="af3">
    <w:name w:val="页脚 字符"/>
    <w:basedOn w:val="a0"/>
    <w:link w:val="af2"/>
    <w:uiPriority w:val="99"/>
    <w:rsid w:val="00AE3B40"/>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1.jpeg"/><Relationship Id="rId26" Type="http://schemas.openxmlformats.org/officeDocument/2006/relationships/image" Target="media/image16.jpeg"/><Relationship Id="rId3" Type="http://schemas.openxmlformats.org/officeDocument/2006/relationships/settings" Target="settings.xml"/><Relationship Id="rId21" Type="http://schemas.openxmlformats.org/officeDocument/2006/relationships/image" Target="cid:image002.png@01DCC36E.44EA7FF0" TargetMode="Externa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0.jpeg"/><Relationship Id="rId25" Type="http://schemas.openxmlformats.org/officeDocument/2006/relationships/image" Target="media/image15.jpg"/><Relationship Id="rId2" Type="http://schemas.openxmlformats.org/officeDocument/2006/relationships/styles" Target="styles.xml"/><Relationship Id="rId16" Type="http://schemas.openxmlformats.org/officeDocument/2006/relationships/hyperlink" Target="mailto:toika@bardonchinese.com" TargetMode="External"/><Relationship Id="rId20" Type="http://schemas.openxmlformats.org/officeDocument/2006/relationships/image" Target="media/image12.png"/><Relationship Id="rId29" Type="http://schemas.openxmlformats.org/officeDocument/2006/relationships/hyperlink" Target="mailto:toika@bardonchinese.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4.jp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3.png"/><Relationship Id="rId28" Type="http://schemas.openxmlformats.org/officeDocument/2006/relationships/image" Target="media/image17.jpeg"/><Relationship Id="rId10" Type="http://schemas.openxmlformats.org/officeDocument/2006/relationships/image" Target="media/image4.png"/><Relationship Id="rId19" Type="http://schemas.openxmlformats.org/officeDocument/2006/relationships/hyperlink" Target="mailto:toika@bardonchinese.com"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hyperlink" Target="mailto:toika@bardonchinese.com" TargetMode="External"/><Relationship Id="rId27" Type="http://schemas.openxmlformats.org/officeDocument/2006/relationships/hyperlink" Target="mailto:toika@bardonchinese.com" TargetMode="External"/><Relationship Id="rId30" Type="http://schemas.openxmlformats.org/officeDocument/2006/relationships/image" Target="media/image1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106</TotalTime>
  <Pages>23</Pages>
  <Words>11102</Words>
  <Characters>11881</Characters>
  <Application>Microsoft Office Word</Application>
  <DocSecurity>0</DocSecurity>
  <Lines>594</Lines>
  <Paragraphs>741</Paragraphs>
  <ScaleCrop>false</ScaleCrop>
  <Company/>
  <LinksUpToDate>false</LinksUpToDate>
  <CharactersWithSpaces>22242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Toika DU</dc:creator>
  <cp:keywords/>
  <dc:description/>
  <cp:lastModifiedBy>Toika DU</cp:lastModifiedBy>
  <cp:revision>4</cp:revision>
  <dcterms:created xsi:type="dcterms:W3CDTF">2026-06-02T07:02:00Z</dcterms:created>
  <dcterms:modified xsi:type="dcterms:W3CDTF">2026-06-03T09:39:00Z</dcterms:modified>
</cp:coreProperties>
</file>